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C00F52E" w14:textId="6E727585" w:rsidR="006F5DC5" w:rsidRPr="00773AF8" w:rsidRDefault="006F5DC5" w:rsidP="006F5DC5">
      <w:pPr>
        <w:pStyle w:val="Bezmezer"/>
        <w:tabs>
          <w:tab w:val="left" w:pos="4536"/>
        </w:tabs>
        <w:rPr>
          <w:rFonts w:ascii="Arial" w:eastAsia="Times New Roman" w:hAnsi="Arial" w:cs="Arial"/>
          <w:bCs/>
          <w:snapToGrid w:val="0"/>
          <w:sz w:val="22"/>
          <w:szCs w:val="22"/>
        </w:rPr>
      </w:pPr>
      <w:r w:rsidRPr="006F5DC5">
        <w:rPr>
          <w:rFonts w:ascii="Arial" w:eastAsia="Times New Roman" w:hAnsi="Arial" w:cs="Arial"/>
          <w:b/>
          <w:snapToGrid w:val="0"/>
          <w:sz w:val="22"/>
          <w:szCs w:val="22"/>
        </w:rPr>
        <w:tab/>
      </w:r>
      <w:r w:rsidRPr="00773AF8">
        <w:rPr>
          <w:rFonts w:ascii="Arial" w:eastAsia="Times New Roman" w:hAnsi="Arial" w:cs="Arial"/>
          <w:bCs/>
          <w:snapToGrid w:val="0"/>
          <w:sz w:val="22"/>
          <w:szCs w:val="22"/>
        </w:rPr>
        <w:t>Česká republika – Státní pozemkový úřad</w:t>
      </w:r>
    </w:p>
    <w:p w14:paraId="1BCAA999"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ab/>
        <w:t>Husinecká 1024/</w:t>
      </w:r>
      <w:proofErr w:type="gramStart"/>
      <w:r w:rsidRPr="00773AF8">
        <w:rPr>
          <w:rFonts w:ascii="Arial" w:eastAsia="Times New Roman" w:hAnsi="Arial" w:cs="Arial"/>
          <w:bCs/>
          <w:snapToGrid w:val="0"/>
          <w:sz w:val="22"/>
          <w:szCs w:val="22"/>
        </w:rPr>
        <w:t>11a</w:t>
      </w:r>
      <w:proofErr w:type="gramEnd"/>
      <w:r w:rsidRPr="00773AF8">
        <w:rPr>
          <w:rFonts w:ascii="Arial" w:eastAsia="Times New Roman" w:hAnsi="Arial" w:cs="Arial"/>
          <w:bCs/>
          <w:snapToGrid w:val="0"/>
          <w:sz w:val="22"/>
          <w:szCs w:val="22"/>
        </w:rPr>
        <w:t>, 130 00 Praha 3</w:t>
      </w:r>
    </w:p>
    <w:p w14:paraId="48D91BC9"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Jménem zadavatele jedná:</w:t>
      </w:r>
      <w:r w:rsidRPr="00773AF8">
        <w:rPr>
          <w:rFonts w:ascii="Arial" w:eastAsia="Times New Roman" w:hAnsi="Arial" w:cs="Arial"/>
          <w:bCs/>
          <w:snapToGrid w:val="0"/>
          <w:sz w:val="22"/>
          <w:szCs w:val="22"/>
        </w:rPr>
        <w:tab/>
        <w:t>Zadavatelský útvar</w:t>
      </w:r>
    </w:p>
    <w:p w14:paraId="4C0BD99E"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ab/>
        <w:t xml:space="preserve">Krajský pozemkový úřad pro Jihočeský kraj </w:t>
      </w:r>
    </w:p>
    <w:p w14:paraId="7DA855F1"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ab/>
        <w:t xml:space="preserve">Pobočka Prachatice </w:t>
      </w:r>
    </w:p>
    <w:p w14:paraId="3DF5ECB2"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Zastoupený:</w:t>
      </w:r>
      <w:r w:rsidRPr="00773AF8">
        <w:rPr>
          <w:rFonts w:ascii="Arial" w:eastAsia="Times New Roman" w:hAnsi="Arial" w:cs="Arial"/>
          <w:bCs/>
          <w:snapToGrid w:val="0"/>
          <w:sz w:val="22"/>
          <w:szCs w:val="22"/>
        </w:rPr>
        <w:tab/>
        <w:t xml:space="preserve">Ing. Františkem Šebestou, vedoucím Pobočky Prachatice </w:t>
      </w:r>
    </w:p>
    <w:p w14:paraId="1E86431B"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tel.:</w:t>
      </w:r>
      <w:r w:rsidRPr="00773AF8">
        <w:rPr>
          <w:rFonts w:ascii="Arial" w:eastAsia="Times New Roman" w:hAnsi="Arial" w:cs="Arial"/>
          <w:bCs/>
          <w:snapToGrid w:val="0"/>
          <w:sz w:val="22"/>
          <w:szCs w:val="22"/>
        </w:rPr>
        <w:tab/>
        <w:t>724 322 338</w:t>
      </w:r>
    </w:p>
    <w:p w14:paraId="1FC91F81"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e-mail:</w:t>
      </w:r>
      <w:r w:rsidRPr="00773AF8">
        <w:rPr>
          <w:rFonts w:ascii="Arial" w:eastAsia="Times New Roman" w:hAnsi="Arial" w:cs="Arial"/>
          <w:bCs/>
          <w:snapToGrid w:val="0"/>
          <w:sz w:val="22"/>
          <w:szCs w:val="22"/>
        </w:rPr>
        <w:tab/>
      </w:r>
      <w:proofErr w:type="spellStart"/>
      <w:proofErr w:type="gramStart"/>
      <w:r w:rsidRPr="00773AF8">
        <w:rPr>
          <w:rFonts w:ascii="Arial" w:eastAsia="Times New Roman" w:hAnsi="Arial" w:cs="Arial"/>
          <w:bCs/>
          <w:snapToGrid w:val="0"/>
          <w:sz w:val="22"/>
          <w:szCs w:val="22"/>
        </w:rPr>
        <w:t>f.sebesta</w:t>
      </w:r>
      <w:proofErr w:type="gramEnd"/>
      <w:r w:rsidRPr="00773AF8">
        <w:rPr>
          <w:rFonts w:ascii="Arial" w:eastAsia="Times New Roman" w:hAnsi="Arial" w:cs="Arial"/>
          <w:bCs/>
          <w:snapToGrid w:val="0"/>
          <w:sz w:val="22"/>
          <w:szCs w:val="22"/>
        </w:rPr>
        <w:t>@spucr,cz</w:t>
      </w:r>
      <w:proofErr w:type="spellEnd"/>
    </w:p>
    <w:p w14:paraId="01CA504A" w14:textId="78532708" w:rsidR="006F5DC5" w:rsidRPr="00773AF8" w:rsidRDefault="006F5DC5" w:rsidP="006F5DC5">
      <w:pPr>
        <w:pStyle w:val="Bezmezer"/>
        <w:tabs>
          <w:tab w:val="left" w:pos="4536"/>
        </w:tabs>
        <w:rPr>
          <w:rFonts w:ascii="Arial" w:eastAsia="Times New Roman" w:hAnsi="Arial" w:cs="Arial"/>
          <w:bCs/>
          <w:snapToGrid w:val="0"/>
          <w:sz w:val="22"/>
          <w:szCs w:val="22"/>
        </w:rPr>
      </w:pPr>
      <w:bookmarkStart w:id="0" w:name="_Hlk62052471"/>
      <w:r w:rsidRPr="00773AF8">
        <w:rPr>
          <w:rFonts w:ascii="Arial" w:eastAsia="Times New Roman" w:hAnsi="Arial" w:cs="Arial"/>
          <w:bCs/>
          <w:snapToGrid w:val="0"/>
          <w:sz w:val="22"/>
          <w:szCs w:val="22"/>
        </w:rPr>
        <w:t xml:space="preserve">v technických záležitostech oprávněn jednat: </w:t>
      </w:r>
      <w:r w:rsidR="00773AF8">
        <w:rPr>
          <w:rFonts w:ascii="Arial" w:eastAsia="Times New Roman" w:hAnsi="Arial" w:cs="Arial"/>
          <w:bCs/>
          <w:snapToGrid w:val="0"/>
          <w:sz w:val="22"/>
          <w:szCs w:val="22"/>
        </w:rPr>
        <w:tab/>
      </w:r>
      <w:r w:rsidRPr="00773AF8">
        <w:rPr>
          <w:rFonts w:ascii="Arial" w:eastAsia="Times New Roman" w:hAnsi="Arial" w:cs="Arial"/>
          <w:bCs/>
          <w:snapToGrid w:val="0"/>
          <w:sz w:val="22"/>
          <w:szCs w:val="22"/>
        </w:rPr>
        <w:t>Ing.</w:t>
      </w:r>
      <w:r w:rsidR="00773AF8">
        <w:rPr>
          <w:rFonts w:ascii="Arial" w:eastAsia="Times New Roman" w:hAnsi="Arial" w:cs="Arial"/>
          <w:bCs/>
          <w:snapToGrid w:val="0"/>
          <w:sz w:val="22"/>
          <w:szCs w:val="22"/>
        </w:rPr>
        <w:t xml:space="preserve"> Jaroslav Kučera</w:t>
      </w:r>
      <w:r w:rsidRPr="00773AF8">
        <w:rPr>
          <w:rFonts w:ascii="Arial" w:eastAsia="Times New Roman" w:hAnsi="Arial" w:cs="Arial"/>
          <w:bCs/>
          <w:snapToGrid w:val="0"/>
          <w:sz w:val="22"/>
          <w:szCs w:val="22"/>
        </w:rPr>
        <w:t xml:space="preserve"> </w:t>
      </w:r>
      <w:r w:rsidRPr="00773AF8">
        <w:rPr>
          <w:rFonts w:ascii="Arial" w:eastAsia="Times New Roman" w:hAnsi="Arial" w:cs="Arial"/>
          <w:bCs/>
          <w:snapToGrid w:val="0"/>
          <w:sz w:val="22"/>
          <w:szCs w:val="22"/>
        </w:rPr>
        <w:tab/>
      </w:r>
      <w:r w:rsidRPr="00773AF8">
        <w:rPr>
          <w:rFonts w:ascii="Arial" w:eastAsia="Times New Roman" w:hAnsi="Arial" w:cs="Arial"/>
          <w:bCs/>
          <w:snapToGrid w:val="0"/>
          <w:sz w:val="22"/>
          <w:szCs w:val="22"/>
        </w:rPr>
        <w:tab/>
      </w:r>
      <w:r w:rsidRPr="00773AF8">
        <w:rPr>
          <w:rFonts w:ascii="Arial" w:eastAsia="Times New Roman" w:hAnsi="Arial" w:cs="Arial"/>
          <w:bCs/>
          <w:snapToGrid w:val="0"/>
          <w:sz w:val="22"/>
          <w:szCs w:val="22"/>
        </w:rPr>
        <w:tab/>
      </w:r>
      <w:r w:rsidRPr="00773AF8">
        <w:rPr>
          <w:rFonts w:ascii="Arial" w:eastAsia="Times New Roman" w:hAnsi="Arial" w:cs="Arial"/>
          <w:bCs/>
          <w:snapToGrid w:val="0"/>
          <w:sz w:val="22"/>
          <w:szCs w:val="22"/>
        </w:rPr>
        <w:tab/>
      </w:r>
    </w:p>
    <w:p w14:paraId="4976D1BE" w14:textId="3B17B481" w:rsidR="006F5DC5" w:rsidRPr="00773AF8" w:rsidRDefault="006F5DC5" w:rsidP="00773AF8">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 xml:space="preserve">tel.:  </w:t>
      </w:r>
      <w:r w:rsidRPr="00773AF8">
        <w:rPr>
          <w:rFonts w:ascii="Arial" w:eastAsia="Times New Roman" w:hAnsi="Arial" w:cs="Arial"/>
          <w:bCs/>
          <w:snapToGrid w:val="0"/>
          <w:sz w:val="22"/>
          <w:szCs w:val="22"/>
        </w:rPr>
        <w:tab/>
      </w:r>
      <w:r w:rsidR="00773AF8" w:rsidRPr="00773AF8">
        <w:rPr>
          <w:rFonts w:ascii="Arial" w:eastAsia="Times New Roman" w:hAnsi="Arial" w:cs="Arial"/>
          <w:bCs/>
          <w:snapToGrid w:val="0"/>
          <w:sz w:val="22"/>
          <w:szCs w:val="22"/>
        </w:rPr>
        <w:t>702</w:t>
      </w:r>
      <w:r w:rsidR="00773AF8">
        <w:rPr>
          <w:rFonts w:ascii="Arial" w:eastAsia="Times New Roman" w:hAnsi="Arial" w:cs="Arial"/>
          <w:bCs/>
          <w:snapToGrid w:val="0"/>
          <w:sz w:val="22"/>
          <w:szCs w:val="22"/>
        </w:rPr>
        <w:t> </w:t>
      </w:r>
      <w:r w:rsidR="00773AF8" w:rsidRPr="00773AF8">
        <w:rPr>
          <w:rFonts w:ascii="Arial" w:eastAsia="Times New Roman" w:hAnsi="Arial" w:cs="Arial"/>
          <w:bCs/>
          <w:snapToGrid w:val="0"/>
          <w:sz w:val="22"/>
          <w:szCs w:val="22"/>
        </w:rPr>
        <w:t>126</w:t>
      </w:r>
      <w:r w:rsidR="00773AF8">
        <w:rPr>
          <w:rFonts w:ascii="Arial" w:eastAsia="Times New Roman" w:hAnsi="Arial" w:cs="Arial"/>
          <w:bCs/>
          <w:snapToGrid w:val="0"/>
          <w:sz w:val="22"/>
          <w:szCs w:val="22"/>
        </w:rPr>
        <w:t xml:space="preserve"> </w:t>
      </w:r>
      <w:r w:rsidR="00773AF8" w:rsidRPr="00773AF8">
        <w:rPr>
          <w:rFonts w:ascii="Arial" w:eastAsia="Times New Roman" w:hAnsi="Arial" w:cs="Arial"/>
          <w:bCs/>
          <w:snapToGrid w:val="0"/>
          <w:sz w:val="22"/>
          <w:szCs w:val="22"/>
        </w:rPr>
        <w:t>656</w:t>
      </w:r>
    </w:p>
    <w:p w14:paraId="6E593BF7" w14:textId="2DC3161B"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e-mail:</w:t>
      </w:r>
      <w:r w:rsidRPr="00773AF8">
        <w:rPr>
          <w:rFonts w:ascii="Arial" w:eastAsia="Times New Roman" w:hAnsi="Arial" w:cs="Arial"/>
          <w:bCs/>
          <w:snapToGrid w:val="0"/>
          <w:sz w:val="22"/>
          <w:szCs w:val="22"/>
        </w:rPr>
        <w:tab/>
      </w:r>
      <w:r w:rsidR="00773AF8" w:rsidRPr="00773AF8">
        <w:rPr>
          <w:rFonts w:ascii="Arial" w:eastAsia="Times New Roman" w:hAnsi="Arial" w:cs="Arial"/>
          <w:bCs/>
          <w:snapToGrid w:val="0"/>
          <w:sz w:val="22"/>
          <w:szCs w:val="22"/>
        </w:rPr>
        <w:t>j.kucera@spucr.cz</w:t>
      </w:r>
    </w:p>
    <w:bookmarkEnd w:id="0"/>
    <w:p w14:paraId="705E70AF"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 xml:space="preserve">bankovní spojení: </w:t>
      </w:r>
      <w:r w:rsidRPr="00773AF8">
        <w:rPr>
          <w:rFonts w:ascii="Arial" w:eastAsia="Times New Roman" w:hAnsi="Arial" w:cs="Arial"/>
          <w:bCs/>
          <w:snapToGrid w:val="0"/>
          <w:sz w:val="22"/>
          <w:szCs w:val="22"/>
        </w:rPr>
        <w:tab/>
        <w:t>Česká národní banka</w:t>
      </w:r>
      <w:r w:rsidRPr="00773AF8">
        <w:rPr>
          <w:rFonts w:ascii="Arial" w:eastAsia="Times New Roman" w:hAnsi="Arial" w:cs="Arial"/>
          <w:bCs/>
          <w:snapToGrid w:val="0"/>
          <w:sz w:val="22"/>
          <w:szCs w:val="22"/>
        </w:rPr>
        <w:tab/>
      </w:r>
    </w:p>
    <w:p w14:paraId="7215D073"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 xml:space="preserve">číslo účtu: </w:t>
      </w:r>
      <w:r w:rsidRPr="00773AF8">
        <w:rPr>
          <w:rFonts w:ascii="Arial" w:eastAsia="Times New Roman" w:hAnsi="Arial" w:cs="Arial"/>
          <w:bCs/>
          <w:snapToGrid w:val="0"/>
          <w:sz w:val="22"/>
          <w:szCs w:val="22"/>
        </w:rPr>
        <w:tab/>
        <w:t>180013-3723001/0710</w:t>
      </w:r>
    </w:p>
    <w:p w14:paraId="49EAB4C0" w14:textId="77777777" w:rsidR="006F5DC5" w:rsidRPr="00773AF8" w:rsidRDefault="006F5DC5" w:rsidP="006F5DC5">
      <w:pPr>
        <w:pStyle w:val="Bezmezer"/>
        <w:tabs>
          <w:tab w:val="left" w:pos="4536"/>
        </w:tabs>
        <w:rPr>
          <w:rFonts w:ascii="Arial" w:eastAsia="Times New Roman" w:hAnsi="Arial" w:cs="Arial"/>
          <w:bCs/>
          <w:snapToGrid w:val="0"/>
          <w:sz w:val="22"/>
          <w:szCs w:val="22"/>
        </w:rPr>
      </w:pPr>
      <w:r w:rsidRPr="00773AF8">
        <w:rPr>
          <w:rFonts w:ascii="Arial" w:eastAsia="Times New Roman" w:hAnsi="Arial" w:cs="Arial"/>
          <w:bCs/>
          <w:snapToGrid w:val="0"/>
          <w:sz w:val="22"/>
          <w:szCs w:val="22"/>
        </w:rPr>
        <w:t xml:space="preserve">IČ: </w:t>
      </w:r>
      <w:r w:rsidRPr="00773AF8">
        <w:rPr>
          <w:rFonts w:ascii="Arial" w:eastAsia="Times New Roman" w:hAnsi="Arial" w:cs="Arial"/>
          <w:bCs/>
          <w:snapToGrid w:val="0"/>
          <w:sz w:val="22"/>
          <w:szCs w:val="22"/>
        </w:rPr>
        <w:tab/>
        <w:t>01312774</w:t>
      </w:r>
    </w:p>
    <w:p w14:paraId="60D535FA" w14:textId="4C251605" w:rsidR="00FB40B2" w:rsidRPr="00773AF8" w:rsidRDefault="006F5DC5" w:rsidP="006F5DC5">
      <w:pPr>
        <w:pStyle w:val="Bezmezer"/>
        <w:tabs>
          <w:tab w:val="left" w:pos="4536"/>
        </w:tabs>
        <w:rPr>
          <w:rFonts w:ascii="Arial" w:hAnsi="Arial" w:cs="Arial"/>
          <w:bCs/>
          <w:sz w:val="22"/>
          <w:szCs w:val="22"/>
        </w:rPr>
      </w:pPr>
      <w:r w:rsidRPr="00773AF8">
        <w:rPr>
          <w:rFonts w:ascii="Arial" w:eastAsia="Times New Roman" w:hAnsi="Arial" w:cs="Arial"/>
          <w:bCs/>
          <w:snapToGrid w:val="0"/>
          <w:sz w:val="22"/>
          <w:szCs w:val="22"/>
        </w:rPr>
        <w:t>DIČ:</w:t>
      </w:r>
      <w:r w:rsidRPr="00773AF8">
        <w:rPr>
          <w:rFonts w:ascii="Arial" w:eastAsia="Times New Roman" w:hAnsi="Arial" w:cs="Arial"/>
          <w:bCs/>
          <w:snapToGrid w:val="0"/>
          <w:sz w:val="22"/>
          <w:szCs w:val="22"/>
        </w:rPr>
        <w:tab/>
      </w:r>
      <w:proofErr w:type="gramStart"/>
      <w:r w:rsidRPr="00773AF8">
        <w:rPr>
          <w:rFonts w:ascii="Arial" w:eastAsia="Times New Roman" w:hAnsi="Arial" w:cs="Arial"/>
          <w:bCs/>
          <w:snapToGrid w:val="0"/>
          <w:sz w:val="22"/>
          <w:szCs w:val="22"/>
        </w:rPr>
        <w:t>CZ01312774 - není</w:t>
      </w:r>
      <w:proofErr w:type="gramEnd"/>
      <w:r w:rsidRPr="00773AF8">
        <w:rPr>
          <w:rFonts w:ascii="Arial" w:eastAsia="Times New Roman" w:hAnsi="Arial" w:cs="Arial"/>
          <w:bCs/>
          <w:snapToGrid w:val="0"/>
          <w:sz w:val="22"/>
          <w:szCs w:val="22"/>
        </w:rPr>
        <w:t xml:space="preserve"> plátcem DPH</w:t>
      </w:r>
    </w:p>
    <w:p w14:paraId="6E8498DA" w14:textId="77777777" w:rsidR="00B83F26" w:rsidRPr="00773AF8" w:rsidRDefault="00B83F26" w:rsidP="00B83F26">
      <w:pPr>
        <w:pStyle w:val="Nadpis2"/>
        <w:spacing w:line="240" w:lineRule="auto"/>
        <w:rPr>
          <w:rFonts w:ascii="Arial" w:hAnsi="Arial" w:cs="Arial"/>
          <w:bCs/>
          <w:sz w:val="22"/>
          <w:szCs w:val="22"/>
        </w:rPr>
      </w:pPr>
      <w:r w:rsidRPr="00773AF8">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8BDAA0E" w14:textId="2FCE5F01" w:rsidR="00DA74B6" w:rsidRDefault="00B67348" w:rsidP="00DA74B6">
      <w:pPr>
        <w:pStyle w:val="Odstavecseseznamem"/>
        <w:ind w:left="2830" w:hanging="2110"/>
        <w:rPr>
          <w:rFonts w:ascii="Arial" w:hAnsi="Arial" w:cs="Arial"/>
          <w:b/>
          <w:bCs/>
          <w:sz w:val="22"/>
          <w:szCs w:val="22"/>
        </w:rPr>
      </w:pPr>
      <w:r w:rsidRPr="00B67348">
        <w:rPr>
          <w:rFonts w:ascii="Arial" w:hAnsi="Arial" w:cs="Arial"/>
          <w:sz w:val="22"/>
          <w:szCs w:val="22"/>
        </w:rPr>
        <w:t xml:space="preserve">Název </w:t>
      </w:r>
      <w:proofErr w:type="gramStart"/>
      <w:r w:rsidRPr="00B67348">
        <w:rPr>
          <w:rFonts w:ascii="Arial" w:hAnsi="Arial" w:cs="Arial"/>
          <w:sz w:val="22"/>
          <w:szCs w:val="22"/>
        </w:rPr>
        <w:t xml:space="preserve">stavby:   </w:t>
      </w:r>
      <w:proofErr w:type="gramEnd"/>
      <w:r w:rsidRPr="00B67348">
        <w:rPr>
          <w:rFonts w:ascii="Arial" w:hAnsi="Arial" w:cs="Arial"/>
          <w:sz w:val="22"/>
          <w:szCs w:val="22"/>
        </w:rPr>
        <w:t xml:space="preserve"> </w:t>
      </w:r>
      <w:r w:rsidRPr="00B67348">
        <w:rPr>
          <w:rFonts w:ascii="Arial" w:hAnsi="Arial" w:cs="Arial"/>
          <w:sz w:val="22"/>
          <w:szCs w:val="22"/>
        </w:rPr>
        <w:tab/>
      </w:r>
      <w:bookmarkStart w:id="1" w:name="_GoBack"/>
      <w:r w:rsidR="00773AF8" w:rsidRPr="00773AF8">
        <w:rPr>
          <w:rFonts w:ascii="Arial" w:hAnsi="Arial" w:cs="Arial"/>
          <w:b/>
          <w:bCs/>
          <w:sz w:val="22"/>
          <w:szCs w:val="22"/>
        </w:rPr>
        <w:t>V</w:t>
      </w:r>
      <w:r w:rsidR="00DA74B6" w:rsidRPr="00773AF8">
        <w:rPr>
          <w:rFonts w:ascii="Arial" w:hAnsi="Arial" w:cs="Arial"/>
          <w:b/>
          <w:bCs/>
          <w:sz w:val="22"/>
          <w:szCs w:val="22"/>
        </w:rPr>
        <w:t>od</w:t>
      </w:r>
      <w:bookmarkEnd w:id="1"/>
      <w:r w:rsidR="00DA74B6" w:rsidRPr="00DA74B6">
        <w:rPr>
          <w:rFonts w:ascii="Arial" w:hAnsi="Arial" w:cs="Arial"/>
          <w:b/>
          <w:bCs/>
          <w:sz w:val="22"/>
          <w:szCs w:val="22"/>
        </w:rPr>
        <w:t xml:space="preserve">ohospodářských opatření </w:t>
      </w:r>
      <w:proofErr w:type="spellStart"/>
      <w:r w:rsidR="00DA74B6" w:rsidRPr="00DA74B6">
        <w:rPr>
          <w:rFonts w:ascii="Arial" w:hAnsi="Arial" w:cs="Arial"/>
          <w:b/>
          <w:bCs/>
          <w:sz w:val="22"/>
          <w:szCs w:val="22"/>
        </w:rPr>
        <w:t>KoPÚ</w:t>
      </w:r>
      <w:proofErr w:type="spellEnd"/>
      <w:r w:rsidR="00DA74B6" w:rsidRPr="00DA74B6">
        <w:rPr>
          <w:rFonts w:ascii="Arial" w:hAnsi="Arial" w:cs="Arial"/>
          <w:b/>
          <w:bCs/>
          <w:sz w:val="22"/>
          <w:szCs w:val="22"/>
        </w:rPr>
        <w:t xml:space="preserve"> </w:t>
      </w:r>
      <w:proofErr w:type="spellStart"/>
      <w:r w:rsidR="00DA74B6" w:rsidRPr="00DA74B6">
        <w:rPr>
          <w:rFonts w:ascii="Arial" w:hAnsi="Arial" w:cs="Arial"/>
          <w:b/>
          <w:bCs/>
          <w:sz w:val="22"/>
          <w:szCs w:val="22"/>
        </w:rPr>
        <w:t>Žíchovec</w:t>
      </w:r>
      <w:proofErr w:type="spellEnd"/>
      <w:r w:rsidR="00DA74B6" w:rsidRPr="00DA74B6">
        <w:rPr>
          <w:rFonts w:ascii="Arial" w:hAnsi="Arial" w:cs="Arial"/>
          <w:b/>
          <w:bCs/>
          <w:sz w:val="22"/>
          <w:szCs w:val="22"/>
        </w:rPr>
        <w:t xml:space="preserve">, </w:t>
      </w:r>
      <w:proofErr w:type="spellStart"/>
      <w:r w:rsidR="00DA74B6" w:rsidRPr="00DA74B6">
        <w:rPr>
          <w:rFonts w:ascii="Arial" w:hAnsi="Arial" w:cs="Arial"/>
          <w:b/>
          <w:bCs/>
          <w:sz w:val="22"/>
          <w:szCs w:val="22"/>
        </w:rPr>
        <w:t>KoPÚ</w:t>
      </w:r>
      <w:proofErr w:type="spellEnd"/>
      <w:r w:rsidR="00DA74B6" w:rsidRPr="00DA74B6">
        <w:rPr>
          <w:rFonts w:ascii="Arial" w:hAnsi="Arial" w:cs="Arial"/>
          <w:b/>
          <w:bCs/>
          <w:sz w:val="22"/>
          <w:szCs w:val="22"/>
        </w:rPr>
        <w:t xml:space="preserve"> Dvorec u Dubu a </w:t>
      </w:r>
      <w:proofErr w:type="spellStart"/>
      <w:r w:rsidR="00DA74B6" w:rsidRPr="00DA74B6">
        <w:rPr>
          <w:rFonts w:ascii="Arial" w:hAnsi="Arial" w:cs="Arial"/>
          <w:b/>
          <w:bCs/>
          <w:sz w:val="22"/>
          <w:szCs w:val="22"/>
        </w:rPr>
        <w:t>KoPÚ</w:t>
      </w:r>
      <w:proofErr w:type="spellEnd"/>
      <w:r w:rsidR="00DA74B6" w:rsidRPr="00DA74B6">
        <w:rPr>
          <w:rFonts w:ascii="Arial" w:hAnsi="Arial" w:cs="Arial"/>
          <w:b/>
          <w:bCs/>
          <w:sz w:val="22"/>
          <w:szCs w:val="22"/>
        </w:rPr>
        <w:t xml:space="preserve"> </w:t>
      </w:r>
      <w:proofErr w:type="spellStart"/>
      <w:r w:rsidR="00DA74B6" w:rsidRPr="00DA74B6">
        <w:rPr>
          <w:rFonts w:ascii="Arial" w:hAnsi="Arial" w:cs="Arial"/>
          <w:b/>
          <w:bCs/>
          <w:sz w:val="22"/>
          <w:szCs w:val="22"/>
        </w:rPr>
        <w:t>Smědeč</w:t>
      </w:r>
      <w:proofErr w:type="spellEnd"/>
      <w:r w:rsidR="00DA74B6" w:rsidRPr="00DA74B6">
        <w:rPr>
          <w:rFonts w:ascii="Arial" w:hAnsi="Arial" w:cs="Arial"/>
          <w:b/>
          <w:bCs/>
          <w:sz w:val="22"/>
          <w:szCs w:val="22"/>
        </w:rPr>
        <w:t xml:space="preserve"> </w:t>
      </w:r>
    </w:p>
    <w:p w14:paraId="5D343E0C" w14:textId="77777777" w:rsidR="00DA74B6" w:rsidRDefault="00B67348" w:rsidP="00DA74B6">
      <w:pPr>
        <w:pStyle w:val="Odstavecseseznamem"/>
        <w:rPr>
          <w:rFonts w:ascii="Arial" w:hAnsi="Arial" w:cs="Arial"/>
          <w:sz w:val="22"/>
          <w:szCs w:val="22"/>
        </w:rPr>
      </w:pPr>
      <w:r w:rsidRPr="00B67348">
        <w:rPr>
          <w:rFonts w:ascii="Arial" w:hAnsi="Arial" w:cs="Arial"/>
          <w:sz w:val="22"/>
          <w:szCs w:val="22"/>
        </w:rPr>
        <w:t>Místo stavby:</w:t>
      </w:r>
      <w:r w:rsidR="00DA74B6">
        <w:rPr>
          <w:rFonts w:ascii="Arial" w:hAnsi="Arial" w:cs="Arial"/>
          <w:sz w:val="22"/>
          <w:szCs w:val="22"/>
        </w:rPr>
        <w:t xml:space="preserve"> </w:t>
      </w:r>
      <w:r w:rsidR="00DA74B6" w:rsidRPr="00DA74B6">
        <w:rPr>
          <w:rFonts w:ascii="Arial" w:hAnsi="Arial" w:cs="Arial"/>
          <w:sz w:val="22"/>
          <w:szCs w:val="22"/>
        </w:rPr>
        <w:t xml:space="preserve">katastrální území </w:t>
      </w:r>
      <w:proofErr w:type="spellStart"/>
      <w:r w:rsidR="00DA74B6" w:rsidRPr="00DA74B6">
        <w:rPr>
          <w:rFonts w:ascii="Arial" w:hAnsi="Arial" w:cs="Arial"/>
          <w:sz w:val="22"/>
          <w:szCs w:val="22"/>
        </w:rPr>
        <w:t>Žíchovec</w:t>
      </w:r>
      <w:proofErr w:type="spellEnd"/>
      <w:r w:rsidR="00DA74B6" w:rsidRPr="00DA74B6">
        <w:rPr>
          <w:rFonts w:ascii="Arial" w:hAnsi="Arial" w:cs="Arial"/>
          <w:sz w:val="22"/>
          <w:szCs w:val="22"/>
        </w:rPr>
        <w:t>, Městys Strunkovice nad Blanicí kód NUTS CZ0315550540</w:t>
      </w:r>
      <w:r w:rsidR="00DA74B6">
        <w:rPr>
          <w:rFonts w:ascii="Arial" w:hAnsi="Arial" w:cs="Arial"/>
          <w:sz w:val="22"/>
          <w:szCs w:val="22"/>
        </w:rPr>
        <w:t xml:space="preserve">; </w:t>
      </w:r>
    </w:p>
    <w:p w14:paraId="0C38C0E5" w14:textId="13DE962F" w:rsidR="00DA74B6" w:rsidRPr="00DA74B6" w:rsidRDefault="00DA74B6" w:rsidP="00DA74B6">
      <w:pPr>
        <w:pStyle w:val="Odstavecseseznamem"/>
        <w:rPr>
          <w:rFonts w:ascii="Arial" w:hAnsi="Arial" w:cs="Arial"/>
          <w:sz w:val="22"/>
          <w:szCs w:val="22"/>
        </w:rPr>
      </w:pPr>
      <w:r w:rsidRPr="00DA74B6">
        <w:rPr>
          <w:rFonts w:ascii="Arial" w:hAnsi="Arial" w:cs="Arial"/>
          <w:sz w:val="22"/>
          <w:szCs w:val="22"/>
        </w:rPr>
        <w:t>katastrální území Dvorec u Dubu, Městys Dub kód NUTS</w:t>
      </w:r>
      <w:r>
        <w:rPr>
          <w:rFonts w:ascii="Arial" w:hAnsi="Arial" w:cs="Arial"/>
          <w:sz w:val="22"/>
          <w:szCs w:val="22"/>
        </w:rPr>
        <w:t xml:space="preserve"> C</w:t>
      </w:r>
      <w:r w:rsidRPr="00DA74B6">
        <w:rPr>
          <w:rFonts w:ascii="Arial" w:hAnsi="Arial" w:cs="Arial"/>
          <w:sz w:val="22"/>
          <w:szCs w:val="22"/>
        </w:rPr>
        <w:t>Z0315550183</w:t>
      </w:r>
    </w:p>
    <w:p w14:paraId="2220C88F" w14:textId="77777777" w:rsidR="00DA74B6" w:rsidRDefault="00DA74B6" w:rsidP="00DA74B6">
      <w:pPr>
        <w:pStyle w:val="Odstavecseseznamem"/>
        <w:rPr>
          <w:rFonts w:ascii="Arial" w:hAnsi="Arial" w:cs="Arial"/>
          <w:sz w:val="22"/>
          <w:szCs w:val="22"/>
        </w:rPr>
      </w:pPr>
      <w:r w:rsidRPr="00DA74B6">
        <w:rPr>
          <w:rFonts w:ascii="Arial" w:hAnsi="Arial" w:cs="Arial"/>
          <w:sz w:val="22"/>
          <w:szCs w:val="22"/>
        </w:rPr>
        <w:t xml:space="preserve">katastrální území </w:t>
      </w:r>
      <w:proofErr w:type="spellStart"/>
      <w:r w:rsidRPr="00DA74B6">
        <w:rPr>
          <w:rFonts w:ascii="Arial" w:hAnsi="Arial" w:cs="Arial"/>
          <w:sz w:val="22"/>
          <w:szCs w:val="22"/>
        </w:rPr>
        <w:t>Smědeč</w:t>
      </w:r>
      <w:proofErr w:type="spellEnd"/>
      <w:r w:rsidRPr="00DA74B6">
        <w:rPr>
          <w:rFonts w:ascii="Arial" w:hAnsi="Arial" w:cs="Arial"/>
          <w:sz w:val="22"/>
          <w:szCs w:val="22"/>
        </w:rPr>
        <w:t>, Obec Ktiš kód NUTS CZ0315550329</w:t>
      </w:r>
      <w:r w:rsidR="00B67348" w:rsidRPr="00B67348">
        <w:rPr>
          <w:rFonts w:ascii="Arial" w:hAnsi="Arial" w:cs="Arial"/>
          <w:sz w:val="22"/>
          <w:szCs w:val="22"/>
        </w:rPr>
        <w:t xml:space="preserve">, </w:t>
      </w:r>
    </w:p>
    <w:p w14:paraId="1852D79B" w14:textId="3C18E548" w:rsidR="00B67348" w:rsidRDefault="00B67348" w:rsidP="00DA74B6">
      <w:pPr>
        <w:pStyle w:val="Odstavecseseznamem"/>
        <w:rPr>
          <w:rFonts w:ascii="Arial" w:hAnsi="Arial" w:cs="Arial"/>
          <w:sz w:val="22"/>
          <w:szCs w:val="22"/>
        </w:rPr>
      </w:pPr>
      <w:r w:rsidRPr="00B67348">
        <w:rPr>
          <w:rFonts w:ascii="Arial" w:hAnsi="Arial" w:cs="Arial"/>
          <w:sz w:val="22"/>
          <w:szCs w:val="22"/>
        </w:rPr>
        <w:t>okres Prachatice kód NUTS CZ0315, kraj Jihočeský kód NUTS CZ031</w:t>
      </w:r>
    </w:p>
    <w:p w14:paraId="202E51CC" w14:textId="77777777" w:rsidR="00B67348" w:rsidRPr="00B67348" w:rsidRDefault="00B67348" w:rsidP="00B67348">
      <w:pPr>
        <w:pStyle w:val="Odstavecseseznamem"/>
        <w:rPr>
          <w:rFonts w:ascii="Arial" w:hAnsi="Arial" w:cs="Arial"/>
          <w:sz w:val="22"/>
          <w:szCs w:val="22"/>
        </w:rPr>
      </w:pPr>
    </w:p>
    <w:p w14:paraId="6470DC7A" w14:textId="77777777" w:rsidR="00E96DE8" w:rsidRPr="00E96DE8" w:rsidRDefault="00B67348" w:rsidP="00E96DE8">
      <w:pPr>
        <w:pStyle w:val="Odstavecseseznamem"/>
        <w:jc w:val="both"/>
        <w:rPr>
          <w:rFonts w:ascii="Arial" w:hAnsi="Arial" w:cs="Arial"/>
          <w:sz w:val="22"/>
          <w:szCs w:val="22"/>
        </w:rPr>
      </w:pPr>
      <w:r w:rsidRPr="00B67348">
        <w:rPr>
          <w:rFonts w:ascii="Arial" w:hAnsi="Arial" w:cs="Arial"/>
          <w:sz w:val="22"/>
          <w:szCs w:val="22"/>
        </w:rPr>
        <w:t xml:space="preserve">Popis </w:t>
      </w:r>
      <w:proofErr w:type="gramStart"/>
      <w:r w:rsidRPr="00B67348">
        <w:rPr>
          <w:rFonts w:ascii="Arial" w:hAnsi="Arial" w:cs="Arial"/>
          <w:sz w:val="22"/>
          <w:szCs w:val="22"/>
        </w:rPr>
        <w:t xml:space="preserve">stavby:   </w:t>
      </w:r>
      <w:proofErr w:type="gramEnd"/>
      <w:r w:rsidR="00E96DE8" w:rsidRPr="00E96DE8">
        <w:rPr>
          <w:rFonts w:ascii="Arial" w:hAnsi="Arial" w:cs="Arial"/>
          <w:sz w:val="22"/>
          <w:szCs w:val="22"/>
        </w:rPr>
        <w:t xml:space="preserve">V rámci Komplexních pozemkových úprav v katastrálním území </w:t>
      </w:r>
      <w:proofErr w:type="spellStart"/>
      <w:r w:rsidR="00E96DE8" w:rsidRPr="00E96DE8">
        <w:rPr>
          <w:rFonts w:ascii="Arial" w:hAnsi="Arial" w:cs="Arial"/>
          <w:sz w:val="22"/>
          <w:szCs w:val="22"/>
        </w:rPr>
        <w:t>Žíchovec</w:t>
      </w:r>
      <w:proofErr w:type="spellEnd"/>
      <w:r w:rsidR="00E96DE8" w:rsidRPr="00E96DE8">
        <w:rPr>
          <w:rFonts w:ascii="Arial" w:hAnsi="Arial" w:cs="Arial"/>
          <w:sz w:val="22"/>
          <w:szCs w:val="22"/>
        </w:rPr>
        <w:t xml:space="preserve"> se jedná o revitalizaci </w:t>
      </w:r>
      <w:proofErr w:type="spellStart"/>
      <w:r w:rsidR="00E96DE8" w:rsidRPr="00E96DE8">
        <w:rPr>
          <w:rFonts w:ascii="Arial" w:hAnsi="Arial" w:cs="Arial"/>
          <w:sz w:val="22"/>
          <w:szCs w:val="22"/>
        </w:rPr>
        <w:t>Libotyňského</w:t>
      </w:r>
      <w:proofErr w:type="spellEnd"/>
      <w:r w:rsidR="00E96DE8" w:rsidRPr="00E96DE8">
        <w:rPr>
          <w:rFonts w:ascii="Arial" w:hAnsi="Arial" w:cs="Arial"/>
          <w:sz w:val="22"/>
          <w:szCs w:val="22"/>
        </w:rPr>
        <w:t xml:space="preserve"> potoka v úseku od silnice II/141 Prachatice-Vodňany až po ústí do Blanice. Revitalizace bude začínat ve vzdálenosti 153 m pod silnicí II/141, povede severovýchodním a dále severním směrem kolem autokempu a intravilánu obce </w:t>
      </w:r>
      <w:proofErr w:type="spellStart"/>
      <w:r w:rsidR="00E96DE8" w:rsidRPr="00E96DE8">
        <w:rPr>
          <w:rFonts w:ascii="Arial" w:hAnsi="Arial" w:cs="Arial"/>
          <w:sz w:val="22"/>
          <w:szCs w:val="22"/>
        </w:rPr>
        <w:t>Žíchovec</w:t>
      </w:r>
      <w:proofErr w:type="spellEnd"/>
      <w:r w:rsidR="00E96DE8" w:rsidRPr="00E96DE8">
        <w:rPr>
          <w:rFonts w:ascii="Arial" w:hAnsi="Arial" w:cs="Arial"/>
          <w:sz w:val="22"/>
          <w:szCs w:val="22"/>
        </w:rPr>
        <w:t xml:space="preserve"> a kde revitalizovaný úsek bude končit napojením na stávající koryto cca 149 m před vtokem do Blanice. Součástí revitalizace je zatrubnění původního koryta </w:t>
      </w:r>
      <w:proofErr w:type="spellStart"/>
      <w:r w:rsidR="00E96DE8" w:rsidRPr="00E96DE8">
        <w:rPr>
          <w:rFonts w:ascii="Arial" w:hAnsi="Arial" w:cs="Arial"/>
          <w:sz w:val="22"/>
          <w:szCs w:val="22"/>
        </w:rPr>
        <w:t>Libotyňského</w:t>
      </w:r>
      <w:proofErr w:type="spellEnd"/>
      <w:r w:rsidR="00E96DE8" w:rsidRPr="00E96DE8">
        <w:rPr>
          <w:rFonts w:ascii="Arial" w:hAnsi="Arial" w:cs="Arial"/>
          <w:sz w:val="22"/>
          <w:szCs w:val="22"/>
        </w:rPr>
        <w:t xml:space="preserve"> potoka a napojení meliorací. Součástí revitalizace je výsadba </w:t>
      </w:r>
      <w:proofErr w:type="gramStart"/>
      <w:r w:rsidR="00E96DE8" w:rsidRPr="00E96DE8">
        <w:rPr>
          <w:rFonts w:ascii="Arial" w:hAnsi="Arial" w:cs="Arial"/>
          <w:sz w:val="22"/>
          <w:szCs w:val="22"/>
        </w:rPr>
        <w:t>zeleně</w:t>
      </w:r>
      <w:proofErr w:type="gramEnd"/>
      <w:r w:rsidR="00E96DE8" w:rsidRPr="00E96DE8">
        <w:rPr>
          <w:rFonts w:ascii="Arial" w:hAnsi="Arial" w:cs="Arial"/>
          <w:sz w:val="22"/>
          <w:szCs w:val="22"/>
        </w:rPr>
        <w:t xml:space="preserve"> a to přirozených druhů lužních dřevin. Celková délka revitalizovaného úseku je 816 m o celkové ploše 16 101 m2.</w:t>
      </w:r>
    </w:p>
    <w:p w14:paraId="58C72563" w14:textId="117BC2B1" w:rsidR="00E96DE8" w:rsidRPr="00E96DE8" w:rsidRDefault="00E96DE8" w:rsidP="00E96DE8">
      <w:pPr>
        <w:pStyle w:val="Odstavecseseznamem"/>
        <w:jc w:val="both"/>
        <w:rPr>
          <w:rFonts w:ascii="Arial" w:hAnsi="Arial" w:cs="Arial"/>
          <w:sz w:val="22"/>
          <w:szCs w:val="22"/>
        </w:rPr>
      </w:pPr>
      <w:r w:rsidRPr="00E96DE8">
        <w:rPr>
          <w:rFonts w:ascii="Arial" w:hAnsi="Arial" w:cs="Arial"/>
          <w:sz w:val="22"/>
          <w:szCs w:val="22"/>
        </w:rPr>
        <w:t>V rámci Komplexních pozemkových úprav v katastrálním území Dvorec u Dubu</w:t>
      </w:r>
      <w:r>
        <w:rPr>
          <w:rFonts w:ascii="Arial" w:hAnsi="Arial" w:cs="Arial"/>
          <w:sz w:val="22"/>
          <w:szCs w:val="22"/>
        </w:rPr>
        <w:t xml:space="preserve"> se </w:t>
      </w:r>
      <w:proofErr w:type="gramStart"/>
      <w:r>
        <w:rPr>
          <w:rFonts w:ascii="Arial" w:hAnsi="Arial" w:cs="Arial"/>
          <w:sz w:val="22"/>
          <w:szCs w:val="22"/>
        </w:rPr>
        <w:t>j</w:t>
      </w:r>
      <w:r w:rsidRPr="00E96DE8">
        <w:rPr>
          <w:rFonts w:ascii="Arial" w:hAnsi="Arial" w:cs="Arial"/>
          <w:sz w:val="22"/>
          <w:szCs w:val="22"/>
        </w:rPr>
        <w:t>edná  o</w:t>
      </w:r>
      <w:proofErr w:type="gramEnd"/>
      <w:r w:rsidRPr="00E96DE8">
        <w:rPr>
          <w:rFonts w:ascii="Arial" w:hAnsi="Arial" w:cs="Arial"/>
          <w:sz w:val="22"/>
          <w:szCs w:val="22"/>
        </w:rPr>
        <w:t xml:space="preserve"> novostavbu ochranné hráze-</w:t>
      </w:r>
      <w:proofErr w:type="spellStart"/>
      <w:r w:rsidRPr="00E96DE8">
        <w:rPr>
          <w:rFonts w:ascii="Arial" w:hAnsi="Arial" w:cs="Arial"/>
          <w:sz w:val="22"/>
          <w:szCs w:val="22"/>
        </w:rPr>
        <w:t>polderu</w:t>
      </w:r>
      <w:proofErr w:type="spellEnd"/>
      <w:r w:rsidRPr="00E96DE8">
        <w:rPr>
          <w:rFonts w:ascii="Arial" w:hAnsi="Arial" w:cs="Arial"/>
          <w:sz w:val="22"/>
          <w:szCs w:val="22"/>
        </w:rPr>
        <w:t>, který zachytí soustředěný povrchový odtok z přilehlého zemědělského bloku</w:t>
      </w:r>
      <w:r>
        <w:rPr>
          <w:rFonts w:ascii="Arial" w:hAnsi="Arial" w:cs="Arial"/>
          <w:sz w:val="22"/>
          <w:szCs w:val="22"/>
        </w:rPr>
        <w:t xml:space="preserve"> (</w:t>
      </w:r>
      <w:r w:rsidRPr="00E96DE8">
        <w:rPr>
          <w:rFonts w:ascii="Arial" w:hAnsi="Arial" w:cs="Arial"/>
          <w:sz w:val="22"/>
          <w:szCs w:val="22"/>
        </w:rPr>
        <w:t xml:space="preserve">tzv. „polosuchý“ </w:t>
      </w:r>
      <w:proofErr w:type="spellStart"/>
      <w:r w:rsidRPr="00E96DE8">
        <w:rPr>
          <w:rFonts w:ascii="Arial" w:hAnsi="Arial" w:cs="Arial"/>
          <w:sz w:val="22"/>
          <w:szCs w:val="22"/>
        </w:rPr>
        <w:t>polder</w:t>
      </w:r>
      <w:proofErr w:type="spellEnd"/>
      <w:r>
        <w:rPr>
          <w:rFonts w:ascii="Arial" w:hAnsi="Arial" w:cs="Arial"/>
          <w:sz w:val="22"/>
          <w:szCs w:val="22"/>
        </w:rPr>
        <w:t>)</w:t>
      </w:r>
      <w:r w:rsidRPr="00E96DE8">
        <w:rPr>
          <w:rFonts w:ascii="Arial" w:hAnsi="Arial" w:cs="Arial"/>
          <w:sz w:val="22"/>
          <w:szCs w:val="22"/>
        </w:rPr>
        <w:t xml:space="preserve">. Součástí tohoto opatření je odpadový kanál O1 (rekonstrukce), odlehčovací kanál O2 (novostavba) a vtoková šachta VŠ1 (rekonstrukce). V případě opatření u stávajících vodních děl s jedná o rekonstrukci obecního rybníka v jihozápadním cípu intravilánu. Jedná se o rekonstrukci hráze, výpustního zařízení, vybudování průjezdného bezpečnostního přelivu a odbahnění. </w:t>
      </w:r>
    </w:p>
    <w:p w14:paraId="37E775C8" w14:textId="6EB45B9A" w:rsidR="00B0493E" w:rsidRPr="00D53952" w:rsidRDefault="00E96DE8" w:rsidP="00E96DE8">
      <w:pPr>
        <w:pStyle w:val="Odstavecseseznamem"/>
        <w:jc w:val="both"/>
        <w:rPr>
          <w:rFonts w:ascii="Arial" w:hAnsi="Arial" w:cs="Arial"/>
          <w:sz w:val="22"/>
          <w:szCs w:val="22"/>
        </w:rPr>
      </w:pPr>
      <w:r w:rsidRPr="00E96DE8">
        <w:rPr>
          <w:rFonts w:ascii="Arial" w:hAnsi="Arial" w:cs="Arial"/>
          <w:sz w:val="22"/>
          <w:szCs w:val="22"/>
        </w:rPr>
        <w:t xml:space="preserve">V rámci Komplexních pozemkových úprav v katastrálním území </w:t>
      </w:r>
      <w:proofErr w:type="spellStart"/>
      <w:r w:rsidRPr="00E96DE8">
        <w:rPr>
          <w:rFonts w:ascii="Arial" w:hAnsi="Arial" w:cs="Arial"/>
          <w:sz w:val="22"/>
          <w:szCs w:val="22"/>
        </w:rPr>
        <w:t>Smědeč</w:t>
      </w:r>
      <w:proofErr w:type="spellEnd"/>
      <w:r w:rsidRPr="00E96DE8">
        <w:rPr>
          <w:rFonts w:ascii="Arial" w:hAnsi="Arial" w:cs="Arial"/>
          <w:sz w:val="22"/>
          <w:szCs w:val="22"/>
        </w:rPr>
        <w:t xml:space="preserve"> </w:t>
      </w:r>
      <w:r>
        <w:rPr>
          <w:rFonts w:ascii="Arial" w:hAnsi="Arial" w:cs="Arial"/>
          <w:sz w:val="22"/>
          <w:szCs w:val="22"/>
        </w:rPr>
        <w:t>s</w:t>
      </w:r>
      <w:r w:rsidRPr="00E96DE8">
        <w:rPr>
          <w:rFonts w:ascii="Arial" w:hAnsi="Arial" w:cs="Arial"/>
          <w:sz w:val="22"/>
          <w:szCs w:val="22"/>
        </w:rPr>
        <w:t>e</w:t>
      </w:r>
      <w:r>
        <w:rPr>
          <w:rFonts w:ascii="Arial" w:hAnsi="Arial" w:cs="Arial"/>
          <w:sz w:val="22"/>
          <w:szCs w:val="22"/>
        </w:rPr>
        <w:t xml:space="preserve"> jedná</w:t>
      </w:r>
      <w:r w:rsidRPr="00E96DE8">
        <w:rPr>
          <w:rFonts w:ascii="Arial" w:hAnsi="Arial" w:cs="Arial"/>
          <w:sz w:val="22"/>
          <w:szCs w:val="22"/>
        </w:rPr>
        <w:t xml:space="preserve"> o vodní nádrže VN5, VN 6 a VN7. Vodní nádrž VN5 v severní části katastrálního území o výměře 9 054 m2. Celková délka nádrže je 112 m, šířka 71 m a hloubka od 0,5 m do 2,5 m. Zemní hráz je navržena tak, že bude opevněna lomovým kamenem, zatravněné břehy, bude vybudován nový betonový požerák, bezpečnostní přeliv bude opevněn lomovým kamenem do betonového lože. Vodní nádrž VN6 je navržena v jihozápadní části katastrálního území o výměře 5 601 m2. Celková délka nádrže je 86 m, šířka 58 m, hloubka od 0,5m do 1,5 m. Nádrž leží v místě původní nádrže, stávající protržená zemní hráz bude zrekonstruována a opevněna lomovým kamenem, břehy zatravněny, vybudován nový betonový požerák, bezpečnostní přeliv opevněn lomovým kamenem do betonového lože, nádrž je koncipována jako průtočná. Vodní nádrž VN7 je navržena v jižní části katastrálního území o výměře 18 299 m2. Celková délka nádrže je 216 m, šířka 115 m a hloubka od 0,5m do 3,0 m. Zemní hráz navržené nádrže bude opevněna lomovým </w:t>
      </w:r>
      <w:r w:rsidRPr="00E96DE8">
        <w:rPr>
          <w:rFonts w:ascii="Arial" w:hAnsi="Arial" w:cs="Arial"/>
          <w:sz w:val="22"/>
          <w:szCs w:val="22"/>
        </w:rPr>
        <w:lastRenderedPageBreak/>
        <w:t>kamenem, zatravněné břehy, vybudován nový betonový požerák, bezpečností přeliv opevněný lomovým kamenem do betonového lože, nádrž je koncipována jako průtočná.</w:t>
      </w:r>
      <w:r w:rsidRPr="00E96DE8">
        <w:rPr>
          <w:rFonts w:ascii="Arial" w:hAnsi="Arial" w:cs="Arial"/>
          <w:sz w:val="22"/>
          <w:szCs w:val="22"/>
        </w:rPr>
        <w:t xml:space="preserve"> </w:t>
      </w:r>
      <w:r w:rsidR="00B67348" w:rsidRPr="00B67348">
        <w:rPr>
          <w:rFonts w:ascii="Arial" w:hAnsi="Arial" w:cs="Arial"/>
          <w:sz w:val="22"/>
          <w:szCs w:val="22"/>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E3AA8D2" w:rsidR="009B4D42" w:rsidRPr="00B1639F" w:rsidRDefault="009B4D42" w:rsidP="0084337D">
      <w:pPr>
        <w:pStyle w:val="Odstavecseseznamem"/>
        <w:numPr>
          <w:ilvl w:val="0"/>
          <w:numId w:val="28"/>
        </w:numPr>
        <w:jc w:val="both"/>
        <w:rPr>
          <w:rFonts w:ascii="Arial" w:hAnsi="Arial" w:cs="Arial"/>
          <w:bCs/>
          <w:snapToGrid w:val="0"/>
          <w:sz w:val="22"/>
          <w:szCs w:val="22"/>
        </w:rPr>
      </w:pPr>
      <w:bookmarkStart w:id="2" w:name="_Hlk16163141"/>
      <w:r w:rsidRPr="00B1639F">
        <w:rPr>
          <w:rFonts w:ascii="Arial" w:hAnsi="Arial" w:cs="Arial"/>
          <w:bCs/>
          <w:snapToGrid w:val="0"/>
          <w:sz w:val="22"/>
          <w:szCs w:val="22"/>
        </w:rPr>
        <w:t xml:space="preserve">V případě potřeby zpracuje </w:t>
      </w:r>
      <w:r w:rsidR="002E2A05" w:rsidRPr="00B1639F">
        <w:rPr>
          <w:rFonts w:ascii="Arial" w:hAnsi="Arial" w:cs="Arial"/>
          <w:bCs/>
          <w:snapToGrid w:val="0"/>
          <w:sz w:val="22"/>
          <w:szCs w:val="22"/>
        </w:rPr>
        <w:t xml:space="preserve">zhotovitel </w:t>
      </w:r>
      <w:r w:rsidRPr="00B1639F">
        <w:rPr>
          <w:rFonts w:ascii="Arial" w:hAnsi="Arial" w:cs="Arial"/>
          <w:bCs/>
          <w:snapToGrid w:val="0"/>
          <w:sz w:val="22"/>
          <w:szCs w:val="22"/>
        </w:rPr>
        <w:t xml:space="preserve">dodatečné informace v rámci </w:t>
      </w:r>
      <w:r w:rsidR="002E2A05" w:rsidRPr="00B1639F">
        <w:rPr>
          <w:rFonts w:ascii="Arial" w:hAnsi="Arial" w:cs="Arial"/>
          <w:bCs/>
          <w:snapToGrid w:val="0"/>
          <w:sz w:val="22"/>
          <w:szCs w:val="22"/>
        </w:rPr>
        <w:t>z</w:t>
      </w:r>
      <w:r w:rsidRPr="00B1639F">
        <w:rPr>
          <w:rFonts w:ascii="Arial" w:hAnsi="Arial" w:cs="Arial"/>
          <w:bCs/>
          <w:snapToGrid w:val="0"/>
          <w:sz w:val="22"/>
          <w:szCs w:val="22"/>
        </w:rPr>
        <w:t>adávacího</w:t>
      </w:r>
      <w:r w:rsidR="00B1639F" w:rsidRPr="00B1639F">
        <w:rPr>
          <w:rFonts w:ascii="Arial" w:hAnsi="Arial" w:cs="Arial"/>
          <w:bCs/>
          <w:snapToGrid w:val="0"/>
          <w:sz w:val="22"/>
          <w:szCs w:val="22"/>
        </w:rPr>
        <w:t xml:space="preserve"> </w:t>
      </w:r>
      <w:r w:rsidRPr="00B1639F">
        <w:rPr>
          <w:rFonts w:ascii="Arial" w:hAnsi="Arial" w:cs="Arial"/>
          <w:bCs/>
          <w:snapToGrid w:val="0"/>
          <w:sz w:val="22"/>
          <w:szCs w:val="22"/>
        </w:rPr>
        <w:t>řízení veřejné zakáz</w:t>
      </w:r>
      <w:r w:rsidR="002E2A05" w:rsidRPr="00B1639F">
        <w:rPr>
          <w:rFonts w:ascii="Arial" w:hAnsi="Arial" w:cs="Arial"/>
          <w:bCs/>
          <w:snapToGrid w:val="0"/>
          <w:sz w:val="22"/>
          <w:szCs w:val="22"/>
        </w:rPr>
        <w:t>ky</w:t>
      </w:r>
      <w:r w:rsidRPr="00B1639F">
        <w:rPr>
          <w:rFonts w:ascii="Arial" w:hAnsi="Arial" w:cs="Arial"/>
          <w:bCs/>
          <w:snapToGrid w:val="0"/>
          <w:sz w:val="22"/>
          <w:szCs w:val="22"/>
        </w:rPr>
        <w:t xml:space="preserve"> na realizaci stavb</w:t>
      </w:r>
      <w:r w:rsidR="002E2A05" w:rsidRPr="00B1639F">
        <w:rPr>
          <w:rFonts w:ascii="Arial" w:hAnsi="Arial" w:cs="Arial"/>
          <w:bCs/>
          <w:snapToGrid w:val="0"/>
          <w:sz w:val="22"/>
          <w:szCs w:val="22"/>
        </w:rPr>
        <w:t xml:space="preserve">y </w:t>
      </w:r>
      <w:r w:rsidR="00B1639F" w:rsidRPr="00B1639F">
        <w:rPr>
          <w:rFonts w:ascii="Arial" w:hAnsi="Arial" w:cs="Arial"/>
          <w:bCs/>
          <w:snapToGrid w:val="0"/>
          <w:sz w:val="22"/>
          <w:szCs w:val="22"/>
        </w:rPr>
        <w:t xml:space="preserve">Společná zařízení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Dolní Chrášťany,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Vojslavice u Žárovné a </w:t>
      </w:r>
      <w:proofErr w:type="spellStart"/>
      <w:r w:rsidR="00B1639F" w:rsidRPr="00B1639F">
        <w:rPr>
          <w:rFonts w:ascii="Arial" w:hAnsi="Arial" w:cs="Arial"/>
          <w:bCs/>
          <w:snapToGrid w:val="0"/>
          <w:sz w:val="22"/>
          <w:szCs w:val="22"/>
        </w:rPr>
        <w:t>KoPÚ</w:t>
      </w:r>
      <w:proofErr w:type="spellEnd"/>
      <w:r w:rsidR="00B1639F" w:rsidRPr="00B1639F">
        <w:rPr>
          <w:rFonts w:ascii="Arial" w:hAnsi="Arial" w:cs="Arial"/>
          <w:bCs/>
          <w:snapToGrid w:val="0"/>
          <w:sz w:val="22"/>
          <w:szCs w:val="22"/>
        </w:rPr>
        <w:t xml:space="preserve"> </w:t>
      </w:r>
      <w:proofErr w:type="spellStart"/>
      <w:r w:rsidR="00B1639F" w:rsidRPr="00B1639F">
        <w:rPr>
          <w:rFonts w:ascii="Arial" w:hAnsi="Arial" w:cs="Arial"/>
          <w:bCs/>
          <w:snapToGrid w:val="0"/>
          <w:sz w:val="22"/>
          <w:szCs w:val="22"/>
        </w:rPr>
        <w:t>Smědeč</w:t>
      </w:r>
      <w:proofErr w:type="spellEnd"/>
      <w:r w:rsidR="002E2A05" w:rsidRPr="00B1639F">
        <w:rPr>
          <w:rFonts w:ascii="Arial" w:hAnsi="Arial" w:cs="Arial"/>
          <w:bCs/>
          <w:snapToGrid w:val="0"/>
          <w:sz w:val="22"/>
          <w:szCs w:val="22"/>
        </w:rPr>
        <w:t>,</w:t>
      </w:r>
      <w:r w:rsidR="002E2A05" w:rsidRPr="00B1639F">
        <w:rPr>
          <w:rFonts w:ascii="Arial" w:hAnsi="Arial" w:cs="Arial"/>
          <w:sz w:val="22"/>
          <w:szCs w:val="22"/>
        </w:rPr>
        <w:t xml:space="preserve"> </w:t>
      </w:r>
      <w:r w:rsidR="002E2A05" w:rsidRPr="00B1639F">
        <w:rPr>
          <w:rFonts w:ascii="Arial" w:hAnsi="Arial" w:cs="Arial"/>
          <w:bCs/>
          <w:snapToGrid w:val="0"/>
          <w:sz w:val="22"/>
          <w:szCs w:val="22"/>
        </w:rPr>
        <w:t>dle projektové dokumentace zpracované zhotovitelem</w:t>
      </w:r>
      <w:r w:rsidRPr="00B1639F">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7AD55F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B1639F">
        <w:rPr>
          <w:rFonts w:ascii="Arial" w:hAnsi="Arial" w:cs="Arial"/>
          <w:sz w:val="22"/>
          <w:szCs w:val="22"/>
        </w:rPr>
        <w:t xml:space="preserve">500 000 </w:t>
      </w:r>
      <w:r w:rsidRPr="009C0CA5">
        <w:rPr>
          <w:rFonts w:ascii="Arial" w:hAnsi="Arial" w:cs="Arial"/>
          <w:sz w:val="22"/>
          <w:szCs w:val="22"/>
        </w:rPr>
        <w:t>Kč</w:t>
      </w:r>
      <w:r w:rsidR="00B1639F">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593131A" w14:textId="6EDD4D47" w:rsidR="005246C9" w:rsidRPr="005246C9" w:rsidRDefault="005246C9" w:rsidP="00E13920">
      <w:pPr>
        <w:pStyle w:val="Odstavecseseznamem"/>
        <w:numPr>
          <w:ilvl w:val="0"/>
          <w:numId w:val="19"/>
        </w:numPr>
        <w:jc w:val="both"/>
        <w:rPr>
          <w:rFonts w:ascii="Arial" w:hAnsi="Arial" w:cs="Arial"/>
          <w:iCs/>
          <w:sz w:val="22"/>
          <w:szCs w:val="22"/>
        </w:rPr>
      </w:pPr>
      <w:r w:rsidRPr="005246C9">
        <w:rPr>
          <w:rFonts w:ascii="Arial" w:hAnsi="Arial" w:cs="Arial"/>
          <w:iCs/>
          <w:sz w:val="22"/>
          <w:szCs w:val="22"/>
        </w:rPr>
        <w:t xml:space="preserve">Objednatel se zavazuje zaplatit zhotoviteli za provedení díla cenu ve výši </w:t>
      </w:r>
      <w:r w:rsidRPr="005246C9">
        <w:rPr>
          <w:rFonts w:ascii="Arial" w:hAnsi="Arial" w:cs="Arial"/>
          <w:b/>
          <w:iCs/>
          <w:sz w:val="22"/>
          <w:szCs w:val="22"/>
          <w:highlight w:val="yellow"/>
          <w:lang w:val="en-US"/>
        </w:rPr>
        <w:t>[</w:t>
      </w:r>
      <w:proofErr w:type="gramStart"/>
      <w:r w:rsidRPr="005246C9">
        <w:rPr>
          <w:rFonts w:ascii="Arial" w:hAnsi="Arial" w:cs="Arial"/>
          <w:b/>
          <w:iCs/>
          <w:sz w:val="22"/>
          <w:szCs w:val="22"/>
          <w:highlight w:val="yellow"/>
          <w:lang w:val="en-US"/>
        </w:rPr>
        <w:t>DOPLNIT]</w:t>
      </w:r>
      <w:r w:rsidRPr="005246C9">
        <w:rPr>
          <w:rFonts w:ascii="Arial" w:hAnsi="Arial" w:cs="Arial"/>
          <w:iCs/>
          <w:sz w:val="22"/>
          <w:szCs w:val="22"/>
        </w:rPr>
        <w:t xml:space="preserve">  Kč</w:t>
      </w:r>
      <w:proofErr w:type="gramEnd"/>
      <w:r w:rsidRPr="005246C9">
        <w:rPr>
          <w:rFonts w:ascii="Arial" w:hAnsi="Arial" w:cs="Arial"/>
          <w:iCs/>
          <w:sz w:val="22"/>
          <w:szCs w:val="22"/>
        </w:rPr>
        <w:t xml:space="preserve"> bez DP</w:t>
      </w:r>
      <w:r w:rsidRPr="005246C9">
        <w:rPr>
          <w:rFonts w:ascii="Arial" w:hAnsi="Arial" w:cs="Arial"/>
          <w:iCs/>
          <w:sz w:val="22"/>
          <w:szCs w:val="22"/>
          <w:lang w:val="en-US"/>
        </w:rPr>
        <w:t>H</w:t>
      </w:r>
      <w:r w:rsidRPr="005246C9">
        <w:rPr>
          <w:rFonts w:ascii="Arial" w:hAnsi="Arial" w:cs="Arial"/>
          <w:iCs/>
          <w:sz w:val="22"/>
          <w:szCs w:val="22"/>
        </w:rPr>
        <w:t xml:space="preserve"> (slovy:</w:t>
      </w:r>
      <w:r w:rsidRPr="005246C9">
        <w:rPr>
          <w:rFonts w:ascii="Arial" w:hAnsi="Arial" w:cs="Arial"/>
          <w:b/>
          <w:iCs/>
          <w:sz w:val="22"/>
          <w:szCs w:val="22"/>
          <w:highlight w:val="yellow"/>
          <w:lang w:val="en-US"/>
        </w:rPr>
        <w:t xml:space="preserve"> [DOPLNIT]</w:t>
      </w:r>
      <w:r w:rsidRPr="005246C9">
        <w:rPr>
          <w:rFonts w:ascii="Arial" w:hAnsi="Arial" w:cs="Arial"/>
          <w:b/>
          <w:iCs/>
          <w:sz w:val="22"/>
          <w:szCs w:val="22"/>
          <w:lang w:val="en-US"/>
        </w:rPr>
        <w:t xml:space="preserve"> </w:t>
      </w:r>
      <w:r w:rsidRPr="005246C9">
        <w:rPr>
          <w:rFonts w:ascii="Arial" w:hAnsi="Arial" w:cs="Arial"/>
          <w:iCs/>
          <w:sz w:val="22"/>
          <w:szCs w:val="22"/>
        </w:rPr>
        <w:t xml:space="preserve">korun českých.). Výše ceny byla stanovena dohodou smluvních stran na základě nabídky zhotovitele ze dne </w:t>
      </w:r>
      <w:r w:rsidRPr="005246C9">
        <w:rPr>
          <w:rFonts w:ascii="Arial" w:hAnsi="Arial" w:cs="Arial"/>
          <w:b/>
          <w:iCs/>
          <w:sz w:val="22"/>
          <w:szCs w:val="22"/>
          <w:highlight w:val="yellow"/>
          <w:lang w:val="en-US"/>
        </w:rPr>
        <w:t>[DOPLNIT]</w:t>
      </w:r>
      <w:r w:rsidRPr="005246C9">
        <w:rPr>
          <w:rFonts w:ascii="Arial" w:hAnsi="Arial" w:cs="Arial"/>
          <w:iCs/>
          <w:sz w:val="22"/>
          <w:szCs w:val="22"/>
        </w:rPr>
        <w:t xml:space="preserve">. Tato cena je nejvýše přípustná a nepřekročitelná. V ceně jsou zahrnuty veškeré náklady poskytovatele související s komplexním zajištěním celého předmětu smlouvy. Zhotovitel je plátcem DPH, která bude účtována podle předpisů platných v době účtování. Výši celkové ceny díla je možné změnit, dojde-li ke změně sazby DPH. </w:t>
      </w:r>
    </w:p>
    <w:p w14:paraId="46509AD2" w14:textId="77777777" w:rsidR="005246C9" w:rsidRPr="005246C9" w:rsidRDefault="005246C9" w:rsidP="005246C9">
      <w:pPr>
        <w:pStyle w:val="Odstavecseseznamem"/>
        <w:ind w:left="360"/>
        <w:jc w:val="both"/>
        <w:rPr>
          <w:rFonts w:ascii="Arial" w:hAnsi="Arial" w:cs="Arial"/>
          <w:sz w:val="22"/>
          <w:szCs w:val="22"/>
        </w:rPr>
      </w:pPr>
    </w:p>
    <w:tbl>
      <w:tblPr>
        <w:tblStyle w:val="Mkatabulky"/>
        <w:tblpPr w:leftFromText="141" w:rightFromText="141" w:vertAnchor="text" w:horzAnchor="margin" w:tblpX="421" w:tblpY="123"/>
        <w:tblW w:w="8930" w:type="dxa"/>
        <w:tblLook w:val="04A0" w:firstRow="1" w:lastRow="0" w:firstColumn="1" w:lastColumn="0" w:noHBand="0" w:noVBand="1"/>
      </w:tblPr>
      <w:tblGrid>
        <w:gridCol w:w="3397"/>
        <w:gridCol w:w="1989"/>
        <w:gridCol w:w="1559"/>
        <w:gridCol w:w="1985"/>
      </w:tblGrid>
      <w:tr w:rsidR="005246C9" w14:paraId="79A385E6" w14:textId="77777777" w:rsidTr="005246C9">
        <w:tc>
          <w:tcPr>
            <w:tcW w:w="3397" w:type="dxa"/>
            <w:vAlign w:val="center"/>
          </w:tcPr>
          <w:p w14:paraId="1D5043FB"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Pr>
                <w:rStyle w:val="l-L2Char"/>
                <w:rFonts w:cs="Arial"/>
                <w:b w:val="0"/>
                <w:sz w:val="20"/>
                <w:szCs w:val="20"/>
                <w:u w:val="none"/>
              </w:rPr>
              <w:t>Autorský dozor</w:t>
            </w:r>
          </w:p>
        </w:tc>
        <w:tc>
          <w:tcPr>
            <w:tcW w:w="1989" w:type="dxa"/>
            <w:vAlign w:val="center"/>
          </w:tcPr>
          <w:p w14:paraId="2B4CB7EC"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39389401"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A92B7D7"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5246C9" w14:paraId="3E3C5794" w14:textId="77777777" w:rsidTr="005246C9">
        <w:tc>
          <w:tcPr>
            <w:tcW w:w="3397" w:type="dxa"/>
          </w:tcPr>
          <w:p w14:paraId="1154BDBF" w14:textId="6F8B5C9F" w:rsidR="005246C9" w:rsidRPr="006E52B4" w:rsidRDefault="00FF103E" w:rsidP="005246C9">
            <w:pPr>
              <w:pStyle w:val="l-L1"/>
              <w:keepNext w:val="0"/>
              <w:numPr>
                <w:ilvl w:val="0"/>
                <w:numId w:val="0"/>
              </w:numPr>
              <w:spacing w:before="120" w:after="120"/>
              <w:jc w:val="both"/>
              <w:rPr>
                <w:rStyle w:val="l-L2Char"/>
                <w:rFonts w:cs="Arial"/>
                <w:b w:val="0"/>
                <w:sz w:val="20"/>
                <w:szCs w:val="20"/>
                <w:u w:val="none"/>
              </w:rPr>
            </w:pPr>
            <w:r>
              <w:rPr>
                <w:rStyle w:val="l-L2Char"/>
                <w:rFonts w:cs="Arial"/>
                <w:b w:val="0"/>
                <w:sz w:val="20"/>
                <w:szCs w:val="20"/>
                <w:u w:val="none"/>
              </w:rPr>
              <w:t>R</w:t>
            </w:r>
            <w:r w:rsidRPr="00FF103E">
              <w:rPr>
                <w:rStyle w:val="l-L2Char"/>
                <w:rFonts w:cs="Arial"/>
                <w:b w:val="0"/>
                <w:sz w:val="20"/>
                <w:szCs w:val="20"/>
                <w:u w:val="none"/>
              </w:rPr>
              <w:t xml:space="preserve">ealizace </w:t>
            </w:r>
            <w:proofErr w:type="spellStart"/>
            <w:r w:rsidR="00505C92" w:rsidRPr="00505C92">
              <w:rPr>
                <w:rStyle w:val="l-L2Char"/>
                <w:rFonts w:cs="Arial"/>
                <w:b w:val="0"/>
                <w:sz w:val="20"/>
                <w:szCs w:val="20"/>
                <w:u w:val="none"/>
              </w:rPr>
              <w:t>KoPÚ</w:t>
            </w:r>
            <w:proofErr w:type="spellEnd"/>
            <w:r w:rsidR="00505C92" w:rsidRPr="00505C92">
              <w:rPr>
                <w:rStyle w:val="l-L2Char"/>
                <w:rFonts w:cs="Arial"/>
                <w:b w:val="0"/>
                <w:sz w:val="20"/>
                <w:szCs w:val="20"/>
                <w:u w:val="none"/>
              </w:rPr>
              <w:t xml:space="preserve"> </w:t>
            </w:r>
            <w:proofErr w:type="spellStart"/>
            <w:r w:rsidR="00505C92" w:rsidRPr="00505C92">
              <w:rPr>
                <w:rStyle w:val="l-L2Char"/>
                <w:rFonts w:cs="Arial"/>
                <w:b w:val="0"/>
                <w:sz w:val="20"/>
                <w:szCs w:val="20"/>
                <w:u w:val="none"/>
              </w:rPr>
              <w:t>Žíchovec</w:t>
            </w:r>
            <w:proofErr w:type="spellEnd"/>
          </w:p>
        </w:tc>
        <w:tc>
          <w:tcPr>
            <w:tcW w:w="1989" w:type="dxa"/>
          </w:tcPr>
          <w:p w14:paraId="7AFFFF28"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49EC9944"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14C0A9B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3E8381B2" w14:textId="77777777" w:rsidTr="005246C9">
        <w:tc>
          <w:tcPr>
            <w:tcW w:w="3397" w:type="dxa"/>
          </w:tcPr>
          <w:p w14:paraId="2BF8B124" w14:textId="5950BB9B" w:rsidR="005246C9" w:rsidRPr="006E52B4" w:rsidRDefault="00FF103E" w:rsidP="005246C9">
            <w:pPr>
              <w:pStyle w:val="l-L1"/>
              <w:keepNext w:val="0"/>
              <w:numPr>
                <w:ilvl w:val="0"/>
                <w:numId w:val="0"/>
              </w:numPr>
              <w:spacing w:before="120" w:after="120"/>
              <w:jc w:val="both"/>
              <w:rPr>
                <w:rStyle w:val="l-L2Char"/>
                <w:rFonts w:cs="Arial"/>
                <w:b w:val="0"/>
                <w:sz w:val="20"/>
                <w:szCs w:val="20"/>
                <w:u w:val="none"/>
              </w:rPr>
            </w:pPr>
            <w:r w:rsidRPr="00FF103E">
              <w:rPr>
                <w:rStyle w:val="l-L2Char"/>
                <w:rFonts w:cs="Arial"/>
                <w:b w:val="0"/>
                <w:sz w:val="20"/>
                <w:szCs w:val="20"/>
                <w:u w:val="none"/>
              </w:rPr>
              <w:t>Realizace</w:t>
            </w:r>
            <w:r w:rsidRPr="00FF103E">
              <w:rPr>
                <w:rStyle w:val="l-L2Char"/>
                <w:rFonts w:cs="Arial"/>
                <w:b w:val="0"/>
                <w:sz w:val="20"/>
                <w:szCs w:val="20"/>
                <w:u w:val="none"/>
              </w:rPr>
              <w:t xml:space="preserve"> </w:t>
            </w:r>
            <w:proofErr w:type="spellStart"/>
            <w:r w:rsidR="00505C92" w:rsidRPr="00505C92">
              <w:rPr>
                <w:rStyle w:val="l-L2Char"/>
                <w:rFonts w:cs="Arial"/>
                <w:b w:val="0"/>
                <w:sz w:val="20"/>
                <w:szCs w:val="20"/>
                <w:u w:val="none"/>
              </w:rPr>
              <w:t>KoPÚ</w:t>
            </w:r>
            <w:proofErr w:type="spellEnd"/>
            <w:r w:rsidR="00505C92" w:rsidRPr="00505C92">
              <w:rPr>
                <w:rStyle w:val="l-L2Char"/>
                <w:rFonts w:cs="Arial"/>
                <w:b w:val="0"/>
                <w:sz w:val="20"/>
                <w:szCs w:val="20"/>
                <w:u w:val="none"/>
              </w:rPr>
              <w:t xml:space="preserve"> Dvorec u Dubu  </w:t>
            </w:r>
          </w:p>
        </w:tc>
        <w:tc>
          <w:tcPr>
            <w:tcW w:w="1989" w:type="dxa"/>
          </w:tcPr>
          <w:p w14:paraId="7EB08CE3"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5619E65C"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3AA7480A"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62A076BE" w14:textId="77777777" w:rsidTr="005246C9">
        <w:trPr>
          <w:trHeight w:val="305"/>
        </w:trPr>
        <w:tc>
          <w:tcPr>
            <w:tcW w:w="3397" w:type="dxa"/>
          </w:tcPr>
          <w:p w14:paraId="5613703D" w14:textId="4053CD88" w:rsidR="005246C9" w:rsidRPr="006E52B4" w:rsidRDefault="00FF103E" w:rsidP="005246C9">
            <w:pPr>
              <w:pStyle w:val="l-L1"/>
              <w:keepNext w:val="0"/>
              <w:numPr>
                <w:ilvl w:val="0"/>
                <w:numId w:val="0"/>
              </w:numPr>
              <w:spacing w:before="120" w:after="120"/>
              <w:jc w:val="both"/>
              <w:rPr>
                <w:rStyle w:val="l-L2Char"/>
                <w:rFonts w:cs="Arial"/>
                <w:b w:val="0"/>
                <w:sz w:val="20"/>
                <w:szCs w:val="20"/>
                <w:u w:val="none"/>
              </w:rPr>
            </w:pPr>
            <w:r w:rsidRPr="00FF103E">
              <w:rPr>
                <w:rStyle w:val="l-L2Char"/>
                <w:rFonts w:cs="Arial"/>
                <w:b w:val="0"/>
                <w:sz w:val="20"/>
                <w:szCs w:val="20"/>
                <w:u w:val="none"/>
              </w:rPr>
              <w:t>Realizace</w:t>
            </w:r>
            <w:r w:rsidRPr="00FF103E">
              <w:rPr>
                <w:rStyle w:val="l-L2Char"/>
                <w:rFonts w:cs="Arial"/>
                <w:b w:val="0"/>
                <w:sz w:val="20"/>
                <w:szCs w:val="20"/>
                <w:u w:val="none"/>
              </w:rPr>
              <w:t xml:space="preserve"> </w:t>
            </w:r>
            <w:proofErr w:type="spellStart"/>
            <w:r w:rsidR="00505C92" w:rsidRPr="00505C92">
              <w:rPr>
                <w:rStyle w:val="l-L2Char"/>
                <w:rFonts w:cs="Arial"/>
                <w:b w:val="0"/>
                <w:sz w:val="20"/>
                <w:szCs w:val="20"/>
                <w:u w:val="none"/>
              </w:rPr>
              <w:t>KoPÚ</w:t>
            </w:r>
            <w:proofErr w:type="spellEnd"/>
            <w:r w:rsidR="00505C92" w:rsidRPr="00505C92">
              <w:rPr>
                <w:rStyle w:val="l-L2Char"/>
                <w:rFonts w:cs="Arial"/>
                <w:b w:val="0"/>
                <w:sz w:val="20"/>
                <w:szCs w:val="20"/>
                <w:u w:val="none"/>
              </w:rPr>
              <w:t xml:space="preserve"> </w:t>
            </w:r>
            <w:proofErr w:type="spellStart"/>
            <w:r w:rsidR="00505C92" w:rsidRPr="00505C92">
              <w:rPr>
                <w:rStyle w:val="l-L2Char"/>
                <w:rFonts w:cs="Arial"/>
                <w:b w:val="0"/>
                <w:sz w:val="20"/>
                <w:szCs w:val="20"/>
                <w:u w:val="none"/>
              </w:rPr>
              <w:t>Smědeč</w:t>
            </w:r>
            <w:proofErr w:type="spellEnd"/>
          </w:p>
        </w:tc>
        <w:tc>
          <w:tcPr>
            <w:tcW w:w="1989" w:type="dxa"/>
          </w:tcPr>
          <w:p w14:paraId="42C5C78D"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559" w:type="dxa"/>
          </w:tcPr>
          <w:p w14:paraId="38853B93"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c>
          <w:tcPr>
            <w:tcW w:w="1985" w:type="dxa"/>
          </w:tcPr>
          <w:p w14:paraId="6A4B3796" w14:textId="77777777" w:rsidR="005246C9" w:rsidRPr="006E52B4" w:rsidRDefault="005246C9" w:rsidP="005246C9">
            <w:pPr>
              <w:pStyle w:val="l-L1"/>
              <w:keepNext w:val="0"/>
              <w:numPr>
                <w:ilvl w:val="0"/>
                <w:numId w:val="0"/>
              </w:numPr>
              <w:spacing w:before="120" w:after="120"/>
              <w:jc w:val="both"/>
              <w:rPr>
                <w:rStyle w:val="l-L2Char"/>
                <w:rFonts w:cs="Arial"/>
                <w:b w:val="0"/>
                <w:sz w:val="20"/>
                <w:szCs w:val="20"/>
                <w:u w:val="none"/>
              </w:rPr>
            </w:pPr>
          </w:p>
        </w:tc>
      </w:tr>
      <w:tr w:rsidR="005246C9" w14:paraId="28EB4B7C" w14:textId="77777777" w:rsidTr="005246C9">
        <w:trPr>
          <w:trHeight w:val="500"/>
        </w:trPr>
        <w:tc>
          <w:tcPr>
            <w:tcW w:w="3397" w:type="dxa"/>
            <w:vAlign w:val="center"/>
          </w:tcPr>
          <w:p w14:paraId="40F83D87" w14:textId="77777777" w:rsidR="005246C9" w:rsidRPr="004E0259" w:rsidRDefault="005246C9" w:rsidP="005246C9">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1989" w:type="dxa"/>
          </w:tcPr>
          <w:p w14:paraId="0E5D2A1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559" w:type="dxa"/>
          </w:tcPr>
          <w:p w14:paraId="2724FAE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985" w:type="dxa"/>
          </w:tcPr>
          <w:p w14:paraId="50BACA2F"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r>
    </w:tbl>
    <w:p w14:paraId="442DF3F6" w14:textId="77777777" w:rsidR="005246C9" w:rsidRDefault="005246C9" w:rsidP="005246C9">
      <w:pPr>
        <w:spacing w:after="60"/>
        <w:ind w:left="709"/>
        <w:jc w:val="both"/>
        <w:rPr>
          <w:rFonts w:ascii="Arial" w:hAnsi="Arial" w:cs="Arial"/>
          <w:sz w:val="22"/>
          <w:szCs w:val="22"/>
        </w:rPr>
      </w:pPr>
    </w:p>
    <w:p w14:paraId="5A8280F5" w14:textId="77E5C11A"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lastRenderedPageBreak/>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BCB899A" w:rsidR="00B83F26" w:rsidRPr="005246C9" w:rsidRDefault="00DF4A58" w:rsidP="005246C9">
      <w:pPr>
        <w:spacing w:after="60"/>
        <w:ind w:left="708"/>
        <w:jc w:val="both"/>
        <w:rPr>
          <w:rFonts w:ascii="Arial" w:hAnsi="Arial" w:cs="Arial"/>
          <w:bCs/>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5246C9" w:rsidRPr="005246C9">
        <w:rPr>
          <w:rFonts w:ascii="Arial" w:hAnsi="Arial" w:cs="Arial"/>
          <w:bCs/>
          <w:sz w:val="22"/>
          <w:szCs w:val="22"/>
          <w:lang w:val="en-US"/>
        </w:rPr>
        <w:t xml:space="preserve">Prachatice, </w:t>
      </w:r>
      <w:proofErr w:type="spellStart"/>
      <w:r w:rsidR="005246C9" w:rsidRPr="005246C9">
        <w:rPr>
          <w:rFonts w:ascii="Arial" w:hAnsi="Arial" w:cs="Arial"/>
          <w:bCs/>
          <w:sz w:val="22"/>
          <w:szCs w:val="22"/>
          <w:lang w:val="en-US"/>
        </w:rPr>
        <w:t>Vodňanská</w:t>
      </w:r>
      <w:proofErr w:type="spellEnd"/>
      <w:r w:rsidR="005246C9" w:rsidRPr="005246C9">
        <w:rPr>
          <w:rFonts w:ascii="Arial" w:hAnsi="Arial" w:cs="Arial"/>
          <w:bCs/>
          <w:sz w:val="22"/>
          <w:szCs w:val="22"/>
          <w:lang w:val="en-US"/>
        </w:rPr>
        <w:t xml:space="preserve"> 329, 383 01 Prachatice</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6E8136"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3" w:name="_Hlk16671874"/>
      <w:r w:rsidR="00024245" w:rsidRPr="005246C9">
        <w:rPr>
          <w:rFonts w:ascii="Arial" w:hAnsi="Arial" w:cs="Arial"/>
          <w:sz w:val="22"/>
          <w:szCs w:val="22"/>
        </w:rPr>
        <w:t xml:space="preserve">2 500 Kč </w:t>
      </w:r>
      <w:bookmarkEnd w:id="3"/>
      <w:r w:rsidRPr="00D53952">
        <w:rPr>
          <w:rFonts w:ascii="Arial" w:hAnsi="Arial" w:cs="Arial"/>
          <w:sz w:val="22"/>
          <w:szCs w:val="22"/>
        </w:rPr>
        <w:t>za kaž</w:t>
      </w:r>
      <w:r w:rsidR="00571FFD" w:rsidRPr="00D53952">
        <w:rPr>
          <w:rFonts w:ascii="Arial" w:hAnsi="Arial" w:cs="Arial"/>
          <w:sz w:val="22"/>
          <w:szCs w:val="22"/>
        </w:rPr>
        <w:t xml:space="preserve">dý </w:t>
      </w:r>
      <w:r w:rsidR="00752BF7" w:rsidRPr="005246C9">
        <w:rPr>
          <w:bCs/>
        </w:rPr>
        <w:t>za</w:t>
      </w:r>
      <w:r w:rsidR="00752BF7" w:rsidRPr="00752BF7">
        <w:rPr>
          <w:rStyle w:val="Siln"/>
          <w:rFonts w:ascii="Arial" w:hAnsi="Arial" w:cs="Arial"/>
          <w:b w:val="0"/>
          <w:sz w:val="22"/>
          <w:szCs w:val="22"/>
        </w:rPr>
        <w:t xml:space="preserve">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715E4B0"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5246C9">
        <w:rPr>
          <w:rStyle w:val="l-L2Char"/>
          <w:rFonts w:cs="Arial"/>
          <w:szCs w:val="22"/>
        </w:rPr>
        <w:t>5 let od předání projektové dokumentace.</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5246C9" w:rsidRDefault="003C703B" w:rsidP="00AB0C9F">
      <w:pPr>
        <w:pStyle w:val="Odstavecseseznamem"/>
        <w:numPr>
          <w:ilvl w:val="0"/>
          <w:numId w:val="10"/>
        </w:numPr>
        <w:ind w:left="567" w:hanging="501"/>
        <w:jc w:val="both"/>
        <w:rPr>
          <w:rFonts w:ascii="Arial" w:hAnsi="Arial" w:cs="Arial"/>
          <w:sz w:val="22"/>
          <w:szCs w:val="22"/>
          <w:lang w:val="x-none"/>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5246C9">
        <w:rPr>
          <w:rFonts w:ascii="Arial" w:hAnsi="Arial" w:cs="Arial"/>
          <w:sz w:val="22"/>
          <w:szCs w:val="22"/>
          <w:lang w:val="x-none"/>
        </w:rPr>
        <w:t>informace a souhlasí s tím, aby tato smlouva, včetně veškerých změn a dodatků, byla v plném rozsahu zveřejněna v registru smluv.</w:t>
      </w:r>
    </w:p>
    <w:p w14:paraId="4EC79552" w14:textId="0F52B9CB" w:rsidR="00CB3BB5" w:rsidRPr="005246C9" w:rsidRDefault="00CB3BB5" w:rsidP="00AB0C9F">
      <w:pPr>
        <w:pStyle w:val="Odstavecseseznamem"/>
        <w:numPr>
          <w:ilvl w:val="0"/>
          <w:numId w:val="10"/>
        </w:numPr>
        <w:spacing w:line="276" w:lineRule="auto"/>
        <w:ind w:left="567" w:hanging="567"/>
        <w:jc w:val="both"/>
        <w:rPr>
          <w:rFonts w:ascii="Arial" w:hAnsi="Arial" w:cs="Arial"/>
          <w:sz w:val="22"/>
          <w:szCs w:val="22"/>
          <w:lang w:val="x-none"/>
        </w:rPr>
      </w:pPr>
      <w:r w:rsidRPr="005246C9">
        <w:rPr>
          <w:rFonts w:ascii="Arial" w:hAnsi="Arial" w:cs="Arial"/>
          <w:sz w:val="22"/>
          <w:szCs w:val="22"/>
          <w:lang w:val="x-none"/>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5246C9">
        <w:rPr>
          <w:rFonts w:ascii="Arial" w:hAnsi="Arial" w:cs="Arial"/>
          <w:sz w:val="22"/>
          <w:szCs w:val="22"/>
          <w:lang w:val="x-none"/>
        </w:rPr>
        <w:lastRenderedPageBreak/>
        <w:t>V průběhu zhotovování díla, není zhotovitel oprávněn poskytovat výsledky činnosti jiným osobám. Zhotovitel se zavazuje během plnění smlouvy</w:t>
      </w:r>
      <w:r w:rsidRPr="00D53952">
        <w:rPr>
          <w:rFonts w:ascii="Arial" w:hAnsi="Arial" w:cs="Arial"/>
          <w:bCs/>
          <w:sz w:val="22"/>
          <w:szCs w:val="22"/>
        </w:rPr>
        <w:t xml:space="preserve">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7B50605F" w:rsidR="003D0FED" w:rsidRDefault="005246C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5246C9"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246C9" w:rsidRPr="005246C9" w14:paraId="5957AE49" w14:textId="77777777" w:rsidTr="00004745">
        <w:tc>
          <w:tcPr>
            <w:tcW w:w="4606" w:type="dxa"/>
            <w:shd w:val="clear" w:color="auto" w:fill="auto"/>
          </w:tcPr>
          <w:p w14:paraId="386FEE59" w14:textId="77777777" w:rsidR="005246C9" w:rsidRPr="005246C9" w:rsidRDefault="005246C9" w:rsidP="00004745">
            <w:pPr>
              <w:spacing w:line="288" w:lineRule="auto"/>
              <w:jc w:val="center"/>
              <w:rPr>
                <w:rFonts w:cs="Arial"/>
                <w:sz w:val="22"/>
                <w:szCs w:val="22"/>
              </w:rPr>
            </w:pPr>
            <w:r w:rsidRPr="005246C9">
              <w:rPr>
                <w:rFonts w:cs="Arial"/>
                <w:sz w:val="22"/>
                <w:szCs w:val="22"/>
              </w:rPr>
              <w:t>V Prachaticích dne………</w:t>
            </w:r>
          </w:p>
        </w:tc>
        <w:tc>
          <w:tcPr>
            <w:tcW w:w="4606" w:type="dxa"/>
            <w:shd w:val="clear" w:color="auto" w:fill="auto"/>
          </w:tcPr>
          <w:p w14:paraId="3917990F" w14:textId="77777777" w:rsidR="005246C9" w:rsidRPr="005246C9" w:rsidRDefault="005246C9" w:rsidP="00004745">
            <w:pPr>
              <w:spacing w:line="288" w:lineRule="auto"/>
              <w:jc w:val="center"/>
              <w:rPr>
                <w:rFonts w:cs="Arial"/>
                <w:sz w:val="22"/>
                <w:szCs w:val="22"/>
              </w:rPr>
            </w:pPr>
            <w:r w:rsidRPr="005246C9">
              <w:rPr>
                <w:rFonts w:cs="Arial"/>
                <w:sz w:val="22"/>
                <w:szCs w:val="22"/>
              </w:rPr>
              <w:t>V……………</w:t>
            </w:r>
            <w:proofErr w:type="gramStart"/>
            <w:r w:rsidRPr="005246C9">
              <w:rPr>
                <w:rFonts w:cs="Arial"/>
                <w:sz w:val="22"/>
                <w:szCs w:val="22"/>
              </w:rPr>
              <w:t>…….</w:t>
            </w:r>
            <w:proofErr w:type="gramEnd"/>
            <w:r w:rsidRPr="005246C9">
              <w:rPr>
                <w:rFonts w:cs="Arial"/>
                <w:sz w:val="22"/>
                <w:szCs w:val="22"/>
              </w:rPr>
              <w:t>. dne………</w:t>
            </w:r>
          </w:p>
        </w:tc>
      </w:tr>
      <w:tr w:rsidR="005246C9" w:rsidRPr="005246C9" w14:paraId="27712D79" w14:textId="77777777" w:rsidTr="00004745">
        <w:tc>
          <w:tcPr>
            <w:tcW w:w="4606" w:type="dxa"/>
            <w:shd w:val="clear" w:color="auto" w:fill="auto"/>
          </w:tcPr>
          <w:p w14:paraId="13C61E8F" w14:textId="77777777" w:rsidR="005246C9" w:rsidRPr="005246C9" w:rsidRDefault="005246C9" w:rsidP="00004745">
            <w:pPr>
              <w:spacing w:line="288" w:lineRule="auto"/>
              <w:jc w:val="center"/>
              <w:rPr>
                <w:rFonts w:cs="Arial"/>
                <w:sz w:val="22"/>
                <w:szCs w:val="22"/>
              </w:rPr>
            </w:pPr>
          </w:p>
          <w:p w14:paraId="328F06FA" w14:textId="77777777" w:rsidR="005246C9" w:rsidRPr="005246C9" w:rsidRDefault="005246C9" w:rsidP="00004745">
            <w:pPr>
              <w:spacing w:line="288" w:lineRule="auto"/>
              <w:jc w:val="center"/>
              <w:rPr>
                <w:sz w:val="22"/>
                <w:szCs w:val="22"/>
              </w:rPr>
            </w:pPr>
          </w:p>
          <w:p w14:paraId="340B730C" w14:textId="77777777" w:rsidR="005246C9" w:rsidRPr="005246C9" w:rsidRDefault="005246C9" w:rsidP="00004745">
            <w:pPr>
              <w:spacing w:line="288" w:lineRule="auto"/>
              <w:jc w:val="center"/>
              <w:rPr>
                <w:sz w:val="22"/>
                <w:szCs w:val="22"/>
              </w:rPr>
            </w:pPr>
          </w:p>
          <w:p w14:paraId="36495F1D" w14:textId="77777777" w:rsidR="005246C9" w:rsidRPr="005246C9" w:rsidRDefault="005246C9" w:rsidP="00004745">
            <w:pPr>
              <w:spacing w:line="288" w:lineRule="auto"/>
              <w:jc w:val="center"/>
              <w:rPr>
                <w:rFonts w:cs="Arial"/>
                <w:sz w:val="22"/>
                <w:szCs w:val="22"/>
              </w:rPr>
            </w:pPr>
          </w:p>
        </w:tc>
        <w:tc>
          <w:tcPr>
            <w:tcW w:w="4606" w:type="dxa"/>
            <w:shd w:val="clear" w:color="auto" w:fill="auto"/>
          </w:tcPr>
          <w:p w14:paraId="37D2A783" w14:textId="77777777" w:rsidR="005246C9" w:rsidRPr="005246C9" w:rsidRDefault="005246C9" w:rsidP="00004745">
            <w:pPr>
              <w:spacing w:line="288" w:lineRule="auto"/>
              <w:jc w:val="center"/>
              <w:rPr>
                <w:rFonts w:cs="Arial"/>
                <w:sz w:val="22"/>
                <w:szCs w:val="22"/>
              </w:rPr>
            </w:pPr>
          </w:p>
        </w:tc>
      </w:tr>
      <w:tr w:rsidR="005246C9" w:rsidRPr="005246C9" w14:paraId="0C185ED0" w14:textId="77777777" w:rsidTr="00004745">
        <w:tc>
          <w:tcPr>
            <w:tcW w:w="4606" w:type="dxa"/>
            <w:shd w:val="clear" w:color="auto" w:fill="auto"/>
          </w:tcPr>
          <w:p w14:paraId="3BEA4F7A" w14:textId="77777777" w:rsidR="005246C9" w:rsidRPr="005246C9" w:rsidRDefault="005246C9" w:rsidP="00004745">
            <w:pPr>
              <w:spacing w:line="288" w:lineRule="auto"/>
              <w:jc w:val="center"/>
              <w:rPr>
                <w:rFonts w:cs="Arial"/>
                <w:sz w:val="22"/>
                <w:szCs w:val="22"/>
              </w:rPr>
            </w:pPr>
            <w:r w:rsidRPr="005246C9">
              <w:rPr>
                <w:rFonts w:cs="Arial"/>
                <w:sz w:val="22"/>
                <w:szCs w:val="22"/>
              </w:rPr>
              <w:t>……………………………………</w:t>
            </w:r>
          </w:p>
        </w:tc>
        <w:tc>
          <w:tcPr>
            <w:tcW w:w="4606" w:type="dxa"/>
            <w:shd w:val="clear" w:color="auto" w:fill="auto"/>
          </w:tcPr>
          <w:p w14:paraId="26F7D0F7" w14:textId="77777777" w:rsidR="005246C9" w:rsidRPr="005246C9" w:rsidRDefault="005246C9" w:rsidP="00004745">
            <w:pPr>
              <w:spacing w:line="288" w:lineRule="auto"/>
              <w:jc w:val="center"/>
              <w:rPr>
                <w:rFonts w:cs="Arial"/>
                <w:sz w:val="22"/>
                <w:szCs w:val="22"/>
              </w:rPr>
            </w:pPr>
            <w:r w:rsidRPr="005246C9">
              <w:rPr>
                <w:rFonts w:cs="Arial"/>
                <w:sz w:val="22"/>
                <w:szCs w:val="22"/>
              </w:rPr>
              <w:t>……………………………………</w:t>
            </w:r>
          </w:p>
        </w:tc>
      </w:tr>
      <w:tr w:rsidR="005246C9" w:rsidRPr="005246C9" w14:paraId="2C200713" w14:textId="77777777" w:rsidTr="00004745">
        <w:tc>
          <w:tcPr>
            <w:tcW w:w="4606" w:type="dxa"/>
            <w:shd w:val="clear" w:color="auto" w:fill="auto"/>
          </w:tcPr>
          <w:p w14:paraId="1DFA0531" w14:textId="77777777" w:rsidR="005246C9" w:rsidRPr="005246C9" w:rsidRDefault="005246C9" w:rsidP="00004745">
            <w:pPr>
              <w:jc w:val="center"/>
              <w:rPr>
                <w:rFonts w:cs="Arial"/>
                <w:bCs/>
                <w:sz w:val="22"/>
                <w:szCs w:val="22"/>
              </w:rPr>
            </w:pPr>
            <w:bookmarkStart w:id="4" w:name="_Hlk53039761"/>
            <w:r w:rsidRPr="005246C9">
              <w:rPr>
                <w:rFonts w:cs="Arial"/>
                <w:bCs/>
                <w:sz w:val="22"/>
                <w:szCs w:val="22"/>
              </w:rPr>
              <w:t>Ing. František Šebesta</w:t>
            </w:r>
          </w:p>
          <w:p w14:paraId="1BA5E20C" w14:textId="77777777" w:rsidR="005246C9" w:rsidRPr="005246C9" w:rsidRDefault="005246C9" w:rsidP="00004745">
            <w:pPr>
              <w:jc w:val="center"/>
              <w:rPr>
                <w:rFonts w:cs="Arial"/>
                <w:bCs/>
                <w:sz w:val="22"/>
                <w:szCs w:val="22"/>
              </w:rPr>
            </w:pPr>
            <w:r w:rsidRPr="005246C9">
              <w:rPr>
                <w:rFonts w:cs="Arial"/>
                <w:bCs/>
                <w:sz w:val="22"/>
                <w:szCs w:val="22"/>
              </w:rPr>
              <w:t>vedoucí Pobočky Prachatice</w:t>
            </w:r>
          </w:p>
          <w:p w14:paraId="45DDB782" w14:textId="77777777" w:rsidR="005246C9" w:rsidRPr="005246C9" w:rsidRDefault="005246C9" w:rsidP="00004745">
            <w:pPr>
              <w:jc w:val="center"/>
              <w:rPr>
                <w:rFonts w:cs="Arial"/>
                <w:bCs/>
                <w:sz w:val="22"/>
                <w:szCs w:val="22"/>
              </w:rPr>
            </w:pPr>
            <w:r w:rsidRPr="005246C9">
              <w:rPr>
                <w:rFonts w:cs="Arial"/>
                <w:bCs/>
                <w:sz w:val="22"/>
                <w:szCs w:val="22"/>
              </w:rPr>
              <w:t>Státní pozemkový úřad</w:t>
            </w:r>
          </w:p>
          <w:bookmarkEnd w:id="4"/>
          <w:p w14:paraId="65D5C533" w14:textId="77777777" w:rsidR="005246C9" w:rsidRPr="005246C9" w:rsidRDefault="005246C9" w:rsidP="00004745">
            <w:pPr>
              <w:spacing w:line="288" w:lineRule="auto"/>
              <w:jc w:val="center"/>
              <w:rPr>
                <w:rFonts w:cs="Arial"/>
                <w:b/>
                <w:sz w:val="22"/>
                <w:szCs w:val="22"/>
              </w:rPr>
            </w:pPr>
            <w:r w:rsidRPr="005246C9">
              <w:rPr>
                <w:rFonts w:cs="Arial"/>
                <w:b/>
                <w:sz w:val="22"/>
                <w:szCs w:val="22"/>
              </w:rPr>
              <w:t>objednatel</w:t>
            </w:r>
          </w:p>
        </w:tc>
        <w:tc>
          <w:tcPr>
            <w:tcW w:w="4606" w:type="dxa"/>
            <w:shd w:val="clear" w:color="auto" w:fill="auto"/>
          </w:tcPr>
          <w:p w14:paraId="54FB2099" w14:textId="77777777" w:rsidR="005246C9" w:rsidRPr="005246C9" w:rsidRDefault="005246C9" w:rsidP="00004745">
            <w:pPr>
              <w:spacing w:line="288" w:lineRule="auto"/>
              <w:jc w:val="center"/>
              <w:rPr>
                <w:rFonts w:cs="Arial"/>
                <w:b/>
                <w:sz w:val="22"/>
                <w:szCs w:val="22"/>
              </w:rPr>
            </w:pPr>
          </w:p>
          <w:p w14:paraId="411E7D13" w14:textId="77777777" w:rsidR="005246C9" w:rsidRPr="005246C9" w:rsidRDefault="005246C9" w:rsidP="00004745">
            <w:pPr>
              <w:spacing w:line="288" w:lineRule="auto"/>
              <w:jc w:val="center"/>
              <w:rPr>
                <w:rFonts w:cs="Arial"/>
                <w:b/>
                <w:sz w:val="22"/>
                <w:szCs w:val="22"/>
              </w:rPr>
            </w:pPr>
          </w:p>
          <w:p w14:paraId="49B12688" w14:textId="77777777" w:rsidR="005246C9" w:rsidRPr="005246C9" w:rsidRDefault="005246C9" w:rsidP="00004745">
            <w:pPr>
              <w:spacing w:line="288" w:lineRule="auto"/>
              <w:jc w:val="center"/>
              <w:rPr>
                <w:rFonts w:cs="Arial"/>
                <w:b/>
                <w:sz w:val="22"/>
                <w:szCs w:val="22"/>
              </w:rPr>
            </w:pPr>
            <w:r w:rsidRPr="005246C9">
              <w:rPr>
                <w:rFonts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5C92"/>
    <w:rsid w:val="005077E5"/>
    <w:rsid w:val="0051649A"/>
    <w:rsid w:val="00523990"/>
    <w:rsid w:val="005246C9"/>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5B55"/>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5DC5"/>
    <w:rsid w:val="00701D8A"/>
    <w:rsid w:val="00721C31"/>
    <w:rsid w:val="007261A8"/>
    <w:rsid w:val="007421FE"/>
    <w:rsid w:val="0075149E"/>
    <w:rsid w:val="00752BF7"/>
    <w:rsid w:val="00761ABA"/>
    <w:rsid w:val="00773AF8"/>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009"/>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1639F"/>
    <w:rsid w:val="00B21DCD"/>
    <w:rsid w:val="00B2498F"/>
    <w:rsid w:val="00B30F9A"/>
    <w:rsid w:val="00B4061D"/>
    <w:rsid w:val="00B520B5"/>
    <w:rsid w:val="00B67348"/>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A74B6"/>
    <w:rsid w:val="00DD34EC"/>
    <w:rsid w:val="00DE5176"/>
    <w:rsid w:val="00DF4A58"/>
    <w:rsid w:val="00E06DC1"/>
    <w:rsid w:val="00E07AA6"/>
    <w:rsid w:val="00E11AED"/>
    <w:rsid w:val="00E32D43"/>
    <w:rsid w:val="00E376F5"/>
    <w:rsid w:val="00E6214B"/>
    <w:rsid w:val="00E724F1"/>
    <w:rsid w:val="00E74E11"/>
    <w:rsid w:val="00E75F8D"/>
    <w:rsid w:val="00E96DE8"/>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103E"/>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6C9"/>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085FB93-54A7-4E62-AEE3-7FC07865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3391</Words>
  <Characters>20013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Šebesta František Ing.</cp:lastModifiedBy>
  <cp:revision>9</cp:revision>
  <cp:lastPrinted>2015-03-16T09:25:00Z</cp:lastPrinted>
  <dcterms:created xsi:type="dcterms:W3CDTF">2020-10-08T06:50:00Z</dcterms:created>
  <dcterms:modified xsi:type="dcterms:W3CDTF">2021-01-20T15:29:00Z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